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Pr="007579BE" w:rsidR="003E1E02" w:rsidP="00A631DA" w:rsidRDefault="00660D12" w14:paraId="11020F7B" w14:textId="77777777">
      <w:pPr>
        <w:spacing w:after="0"/>
        <w:ind w:left="3600"/>
        <w:jc w:val="center"/>
        <w:outlineLvl w:val="0"/>
        <w:rPr>
          <w:rFonts w:ascii="Arial" w:hAnsi="Arial" w:cs="Arial"/>
          <w:b/>
          <w:bCs/>
          <w:sz w:val="28"/>
          <w:szCs w:val="20"/>
        </w:rPr>
      </w:pPr>
      <w:r>
        <w:rPr>
          <w:b/>
          <w:noProof/>
          <w:lang w:eastAsia="en-GB"/>
        </w:rPr>
        <mc:AlternateContent>
          <mc:Choice Requires="wps">
            <w:drawing>
              <wp:anchor distT="0" distB="0" distL="114300" distR="114300" simplePos="0" relativeHeight="251658240" behindDoc="0" locked="0" layoutInCell="1" allowOverlap="1" wp14:anchorId="10A0942C" wp14:editId="07777777">
                <wp:simplePos x="0" y="0"/>
                <wp:positionH relativeFrom="column">
                  <wp:posOffset>4860290</wp:posOffset>
                </wp:positionH>
                <wp:positionV relativeFrom="paragraph">
                  <wp:posOffset>-399415</wp:posOffset>
                </wp:positionV>
                <wp:extent cx="1714500" cy="800100"/>
                <wp:effectExtent l="0" t="0" r="0" b="0"/>
                <wp:wrapTight wrapText="bothSides">
                  <wp:wrapPolygon edited="0">
                    <wp:start x="480" y="1543"/>
                    <wp:lineTo x="480" y="20057"/>
                    <wp:lineTo x="20880" y="20057"/>
                    <wp:lineTo x="20880" y="1543"/>
                    <wp:lineTo x="480" y="15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E6E79" w:rsidR="00AA091E" w:rsidP="00A345E6" w:rsidRDefault="00AA091E" w14:paraId="7702C664" w14:textId="77777777">
                            <w:pPr>
                              <w:rPr>
                                <w:rFonts w:ascii="Arial" w:hAnsi="Arial"/>
                                <w:b/>
                                <w:color w:val="FFFFFF" w:themeColor="background1"/>
                                <w:sz w:val="56"/>
                              </w:rPr>
                            </w:pPr>
                            <w:r w:rsidRPr="007E6E79">
                              <w:rPr>
                                <w:rFonts w:ascii="Arial" w:hAnsi="Arial"/>
                                <w:b/>
                                <w:color w:val="FFFFFF" w:themeColor="background1"/>
                                <w:sz w:val="56"/>
                              </w:rPr>
                              <w:t>DRAFT</w:t>
                            </w:r>
                          </w:p>
                          <w:p w:rsidRPr="0043650F" w:rsidR="00AA091E" w:rsidRDefault="00AA091E" w14:paraId="672A6659" w14:textId="77777777">
                            <w:pPr>
                              <w:rPr>
                                <w:rFonts w:ascii="Arial" w:hAnsi="Arial"/>
                                <w:b/>
                                <w:sz w:val="5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C5548A3">
              <v:shapetype id="_x0000_t202" coordsize="21600,21600" o:spt="202" path="m,l,21600r21600,l21600,xe" w14:anchorId="10A0942C">
                <v:stroke joinstyle="miter"/>
                <v:path gradientshapeok="t" o:connecttype="rect"/>
              </v:shapetype>
              <v:shape id="Text Box 2" style="position:absolute;left:0;text-align:left;margin-left:382.7pt;margin-top:-31.45pt;width:1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dls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">
                <v:textbox inset=",7.2pt,,7.2pt">
                  <w:txbxContent>
                    <w:p w:rsidRPr="007E6E79" w:rsidR="00AA091E" w:rsidP="00A345E6" w:rsidRDefault="00AA091E" w14:paraId="24AB4603" w14:textId="77777777">
                      <w:pPr>
                        <w:rPr>
                          <w:rFonts w:ascii="Arial" w:hAnsi="Arial"/>
                          <w:b/>
                          <w:color w:val="FFFFFF" w:themeColor="background1"/>
                          <w:sz w:val="56"/>
                        </w:rPr>
                      </w:pPr>
                      <w:r w:rsidRPr="007E6E79">
                        <w:rPr>
                          <w:rFonts w:ascii="Arial" w:hAnsi="Arial"/>
                          <w:b/>
                          <w:color w:val="FFFFFF" w:themeColor="background1"/>
                          <w:sz w:val="56"/>
                        </w:rPr>
                        <w:t>DRAFT</w:t>
                      </w:r>
                    </w:p>
                    <w:p w:rsidRPr="0043650F" w:rsidR="00AA091E" w:rsidRDefault="00AA091E" w14:paraId="0A37501D" w14:textId="77777777">
                      <w:pPr>
                        <w:rPr>
                          <w:rFonts w:ascii="Arial" w:hAnsi="Arial"/>
                          <w:b/>
                          <w:sz w:val="56"/>
                        </w:rPr>
                      </w:pPr>
                    </w:p>
                  </w:txbxContent>
                </v:textbox>
                <w10:wrap type="tight"/>
              </v:shape>
            </w:pict>
          </mc:Fallback>
        </mc:AlternateContent>
      </w:r>
    </w:p>
    <w:p w:rsidRPr="007579BE" w:rsidR="003E1E02" w:rsidP="003E1E02" w:rsidRDefault="00C2538D" w14:paraId="3D8553D8" w14:textId="77777777">
      <w:pPr>
        <w:spacing w:after="0"/>
        <w:ind w:firstLine="720"/>
        <w:jc w:val="center"/>
        <w:outlineLvl w:val="0"/>
        <w:rPr>
          <w:rFonts w:ascii="Arial" w:hAnsi="Arial" w:cs="Arial"/>
          <w:b/>
          <w:bCs/>
          <w:sz w:val="28"/>
          <w:szCs w:val="20"/>
        </w:rPr>
      </w:pPr>
      <w:r w:rsidR="00C2538D">
        <w:rPr>
          <w:rFonts w:ascii="Arial" w:hAnsi="Arial" w:cs="Arial"/>
          <w:b w:val="1"/>
          <w:bCs w:val="1"/>
          <w:sz w:val="28"/>
          <w:szCs w:val="28"/>
        </w:rPr>
        <w:t xml:space="preserve">                              </w:t>
      </w:r>
      <w:r w:rsidRPr="007579BE">
        <w:rPr>
          <w:b/>
          <w:noProof/>
          <w:lang w:eastAsia="en-GB"/>
        </w:rPr>
        <w:drawing>
          <wp:inline distT="0" distB="0" distL="0" distR="0" wp14:anchorId="47878705" wp14:editId="3553B0F2">
            <wp:extent cx="1847850" cy="590550"/>
            <wp:effectExtent l="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11"/>
                    <a:srcRect/>
                    <a:stretch>
                      <a:fillRect/>
                    </a:stretch>
                  </pic:blipFill>
                  <pic:spPr bwMode="auto">
                    <a:xfrm>
                      <a:off x="0" y="0"/>
                      <a:ext cx="1850914" cy="591529"/>
                    </a:xfrm>
                    <a:prstGeom prst="rect">
                      <a:avLst/>
                    </a:prstGeom>
                    <a:noFill/>
                    <a:ln w="9525">
                      <a:noFill/>
                      <a:miter lim="800000"/>
                      <a:headEnd/>
                      <a:tailEnd/>
                    </a:ln>
                  </pic:spPr>
                </pic:pic>
              </a:graphicData>
            </a:graphic>
          </wp:inline>
        </w:drawing>
      </w:r>
    </w:p>
    <w:p w:rsidR="00C2538D" w:rsidP="003E1E02" w:rsidRDefault="00C2538D" w14:paraId="5DAB6C7B" w14:textId="77777777">
      <w:pPr>
        <w:spacing w:after="0"/>
        <w:ind w:firstLine="720"/>
        <w:jc w:val="center"/>
        <w:outlineLvl w:val="0"/>
        <w:rPr>
          <w:rFonts w:ascii="Arial" w:hAnsi="Arial" w:cs="Arial"/>
          <w:b/>
          <w:bCs/>
        </w:rPr>
      </w:pPr>
    </w:p>
    <w:p w:rsidRPr="00C2538D" w:rsidR="003E1E02" w:rsidP="003E1E02" w:rsidRDefault="002C1D42" w14:paraId="1F56BE6C" w14:textId="77777777">
      <w:pPr>
        <w:spacing w:after="0"/>
        <w:ind w:firstLine="720"/>
        <w:jc w:val="center"/>
        <w:outlineLvl w:val="0"/>
        <w:rPr>
          <w:rFonts w:ascii="Arial" w:hAnsi="Arial" w:cs="Arial"/>
          <w:b/>
          <w:bCs/>
        </w:rPr>
      </w:pPr>
      <w:r w:rsidRPr="00C2538D">
        <w:rPr>
          <w:rFonts w:ascii="Arial" w:hAnsi="Arial" w:cs="Arial"/>
          <w:b/>
          <w:bCs/>
        </w:rPr>
        <w:t xml:space="preserve">Minutes of the meeting of the </w:t>
      </w:r>
    </w:p>
    <w:p w:rsidRPr="00C2538D" w:rsidR="00C2538D" w:rsidP="00C2538D" w:rsidRDefault="00C2538D" w14:paraId="69112FBB" w14:textId="77777777">
      <w:pPr>
        <w:spacing w:after="0"/>
        <w:ind w:firstLine="720"/>
        <w:jc w:val="center"/>
        <w:outlineLvl w:val="0"/>
        <w:rPr>
          <w:rFonts w:ascii="Arial" w:hAnsi="Arial" w:cs="Arial"/>
          <w:b/>
          <w:bCs/>
        </w:rPr>
      </w:pPr>
      <w:r>
        <w:rPr>
          <w:rFonts w:ascii="Arial" w:hAnsi="Arial" w:cs="Arial"/>
          <w:b/>
          <w:bCs/>
        </w:rPr>
        <w:t>Audit Committee held on</w:t>
      </w:r>
    </w:p>
    <w:p w:rsidRPr="00C2538D" w:rsidR="003E1E02" w:rsidP="00C2538D" w:rsidRDefault="004568BE" w14:paraId="0EC6453E" w14:textId="55A30C60">
      <w:pPr>
        <w:spacing w:after="0"/>
        <w:ind w:firstLine="720"/>
        <w:jc w:val="center"/>
        <w:outlineLvl w:val="0"/>
        <w:rPr>
          <w:rFonts w:ascii="Arial" w:hAnsi="Arial" w:cs="Arial"/>
          <w:b/>
          <w:bCs/>
        </w:rPr>
      </w:pPr>
      <w:r w:rsidRPr="713DD95C">
        <w:rPr>
          <w:rFonts w:ascii="Arial" w:hAnsi="Arial" w:cs="Arial"/>
          <w:b/>
          <w:bCs/>
        </w:rPr>
        <w:t xml:space="preserve">Monday </w:t>
      </w:r>
      <w:r w:rsidRPr="713DD95C" w:rsidR="23DC81E8">
        <w:rPr>
          <w:rFonts w:ascii="Arial" w:hAnsi="Arial" w:cs="Arial"/>
          <w:b/>
          <w:bCs/>
        </w:rPr>
        <w:t>13 July 2020</w:t>
      </w:r>
      <w:r w:rsidRPr="713DD95C" w:rsidR="00C2538D">
        <w:rPr>
          <w:rFonts w:ascii="Arial" w:hAnsi="Arial" w:cs="Arial"/>
          <w:b/>
          <w:bCs/>
        </w:rPr>
        <w:t xml:space="preserve">, at </w:t>
      </w:r>
      <w:r w:rsidRPr="713DD95C" w:rsidR="21268FD4">
        <w:rPr>
          <w:rFonts w:ascii="Arial" w:hAnsi="Arial" w:cs="Arial"/>
          <w:b/>
          <w:bCs/>
        </w:rPr>
        <w:t>9.00</w:t>
      </w:r>
      <w:r w:rsidRPr="713DD95C" w:rsidR="3803E631">
        <w:rPr>
          <w:rFonts w:ascii="Arial" w:hAnsi="Arial" w:cs="Arial"/>
          <w:b/>
          <w:bCs/>
        </w:rPr>
        <w:t>am via Microsoft Teams</w:t>
      </w:r>
    </w:p>
    <w:tbl>
      <w:tblPr>
        <w:tblW w:w="0" w:type="auto"/>
        <w:tblInd w:w="817" w:type="dxa"/>
        <w:tblLook w:val="00A0" w:firstRow="1" w:lastRow="0" w:firstColumn="1" w:lastColumn="0" w:noHBand="0" w:noVBand="0"/>
      </w:tblPr>
      <w:tblGrid>
        <w:gridCol w:w="1827"/>
        <w:gridCol w:w="5674"/>
        <w:gridCol w:w="2142"/>
      </w:tblGrid>
      <w:tr w:rsidRPr="007579BE" w:rsidR="00FA2345" w:rsidTr="5F4ED19A" w14:paraId="02EB378F" w14:textId="77777777">
        <w:tc>
          <w:tcPr>
            <w:tcW w:w="1843" w:type="dxa"/>
            <w:tcMar/>
          </w:tcPr>
          <w:p w:rsidRPr="007579BE" w:rsidR="00FA2345" w:rsidP="003E1E02" w:rsidRDefault="00FA2345" w14:paraId="6A05A809" w14:textId="77777777">
            <w:pPr>
              <w:pStyle w:val="Header"/>
              <w:tabs>
                <w:tab w:val="clear" w:pos="4153"/>
                <w:tab w:val="clear" w:pos="8306"/>
              </w:tabs>
              <w:rPr>
                <w:rFonts w:ascii="Arial" w:hAnsi="Arial" w:cs="Arial"/>
                <w:b/>
                <w:bCs/>
                <w:sz w:val="21"/>
                <w:szCs w:val="21"/>
              </w:rPr>
            </w:pPr>
          </w:p>
        </w:tc>
        <w:tc>
          <w:tcPr>
            <w:tcW w:w="5812" w:type="dxa"/>
            <w:tcMar/>
          </w:tcPr>
          <w:p w:rsidRPr="007579BE" w:rsidR="00FA2345" w:rsidP="003E1E02" w:rsidRDefault="00FA2345" w14:paraId="5A39BBE3" w14:textId="77777777">
            <w:pPr>
              <w:pStyle w:val="Header"/>
              <w:tabs>
                <w:tab w:val="clear" w:pos="4153"/>
                <w:tab w:val="clear" w:pos="8306"/>
              </w:tabs>
              <w:contextualSpacing/>
              <w:rPr>
                <w:rFonts w:ascii="Arial" w:hAnsi="Arial" w:cs="Arial"/>
                <w:sz w:val="21"/>
                <w:szCs w:val="21"/>
              </w:rPr>
            </w:pPr>
          </w:p>
        </w:tc>
        <w:tc>
          <w:tcPr>
            <w:tcW w:w="2204" w:type="dxa"/>
            <w:tcMar/>
          </w:tcPr>
          <w:p w:rsidRPr="007579BE" w:rsidR="00FA2345" w:rsidP="003E1E02" w:rsidRDefault="00FA2345" w14:paraId="41C8F396" w14:textId="77777777">
            <w:pPr>
              <w:pStyle w:val="Header"/>
              <w:tabs>
                <w:tab w:val="clear" w:pos="4153"/>
                <w:tab w:val="clear" w:pos="8306"/>
              </w:tabs>
              <w:contextualSpacing/>
              <w:rPr>
                <w:rFonts w:ascii="Arial" w:hAnsi="Arial" w:cs="Arial"/>
                <w:sz w:val="21"/>
                <w:szCs w:val="21"/>
              </w:rPr>
            </w:pPr>
          </w:p>
        </w:tc>
      </w:tr>
      <w:tr w:rsidRPr="007579BE" w:rsidR="00FA2345" w:rsidTr="5F4ED19A" w14:paraId="082828F6" w14:textId="77777777">
        <w:tc>
          <w:tcPr>
            <w:tcW w:w="1843" w:type="dxa"/>
            <w:tcMar/>
          </w:tcPr>
          <w:p w:rsidRPr="007579BE" w:rsidR="00FA2345" w:rsidP="003E1E02" w:rsidRDefault="00FA2345" w14:paraId="603CFABD" w14:textId="77777777">
            <w:pPr>
              <w:pStyle w:val="Header"/>
              <w:tabs>
                <w:tab w:val="clear" w:pos="4153"/>
                <w:tab w:val="clear" w:pos="8306"/>
              </w:tabs>
              <w:rPr>
                <w:rFonts w:ascii="Arial" w:hAnsi="Arial" w:cs="Arial"/>
                <w:b/>
                <w:sz w:val="21"/>
                <w:szCs w:val="21"/>
              </w:rPr>
            </w:pPr>
            <w:r w:rsidRPr="007579BE">
              <w:rPr>
                <w:rFonts w:ascii="Arial" w:hAnsi="Arial" w:cs="Arial"/>
                <w:b/>
                <w:bCs/>
                <w:sz w:val="21"/>
                <w:szCs w:val="21"/>
              </w:rPr>
              <w:t>Present:</w:t>
            </w:r>
          </w:p>
        </w:tc>
        <w:tc>
          <w:tcPr>
            <w:tcW w:w="5812" w:type="dxa"/>
            <w:tcMar/>
          </w:tcPr>
          <w:p w:rsidR="006C05A9" w:rsidP="00FA2345" w:rsidRDefault="00FA2345" w14:paraId="3C0E63D8" w14:textId="0F08C2B4">
            <w:pPr>
              <w:pStyle w:val="Header"/>
              <w:tabs>
                <w:tab w:val="clear" w:pos="4153"/>
                <w:tab w:val="clear" w:pos="8306"/>
              </w:tabs>
              <w:contextualSpacing/>
              <w:rPr>
                <w:rFonts w:ascii="Arial" w:hAnsi="Arial" w:cs="Arial"/>
                <w:sz w:val="21"/>
                <w:szCs w:val="21"/>
              </w:rPr>
            </w:pPr>
            <w:r w:rsidRPr="00FA2345">
              <w:rPr>
                <w:rFonts w:ascii="Arial" w:hAnsi="Arial" w:cs="Arial"/>
                <w:sz w:val="21"/>
                <w:szCs w:val="21"/>
              </w:rPr>
              <w:t xml:space="preserve">Mark Bass </w:t>
            </w:r>
            <w:r w:rsidR="00586C26">
              <w:rPr>
                <w:rFonts w:ascii="Arial" w:hAnsi="Arial" w:cs="Arial"/>
                <w:sz w:val="21"/>
                <w:szCs w:val="21"/>
              </w:rPr>
              <w:t xml:space="preserve">- </w:t>
            </w:r>
            <w:r w:rsidR="005A6E0B">
              <w:rPr>
                <w:rFonts w:ascii="Arial" w:hAnsi="Arial" w:cs="Arial"/>
                <w:sz w:val="21"/>
                <w:szCs w:val="21"/>
              </w:rPr>
              <w:t xml:space="preserve">Chair </w:t>
            </w:r>
          </w:p>
          <w:p w:rsidR="20A12856" w:rsidP="27816F8C" w:rsidRDefault="006C05A9" w14:paraId="676A78CC" w14:textId="6B45DD26">
            <w:pPr>
              <w:pStyle w:val="Header"/>
              <w:rPr>
                <w:rFonts w:ascii="Arial" w:hAnsi="Arial" w:cs="Arial"/>
                <w:sz w:val="21"/>
                <w:szCs w:val="21"/>
              </w:rPr>
            </w:pPr>
            <w:proofErr w:type="spellStart"/>
            <w:r w:rsidRPr="58A436E8">
              <w:rPr>
                <w:rFonts w:ascii="Arial" w:hAnsi="Arial" w:cs="Arial"/>
                <w:sz w:val="21"/>
                <w:szCs w:val="21"/>
              </w:rPr>
              <w:t>Bal</w:t>
            </w:r>
            <w:r w:rsidRPr="58A436E8" w:rsidR="620D25EB">
              <w:rPr>
                <w:rFonts w:ascii="Arial" w:hAnsi="Arial" w:cs="Arial"/>
                <w:sz w:val="21"/>
                <w:szCs w:val="21"/>
              </w:rPr>
              <w:t>binder</w:t>
            </w:r>
            <w:proofErr w:type="spellEnd"/>
            <w:r w:rsidRPr="58A436E8">
              <w:rPr>
                <w:rFonts w:ascii="Arial" w:hAnsi="Arial" w:cs="Arial"/>
                <w:sz w:val="21"/>
                <w:szCs w:val="21"/>
              </w:rPr>
              <w:t xml:space="preserve"> Panesar </w:t>
            </w:r>
          </w:p>
          <w:p w:rsidR="00FD795B" w:rsidP="27816F8C" w:rsidRDefault="00FD795B" w14:paraId="7241FCCD" w14:textId="74A8CB67">
            <w:pPr>
              <w:pStyle w:val="Header"/>
              <w:rPr>
                <w:rFonts w:ascii="Arial" w:hAnsi="Arial" w:cs="Arial"/>
                <w:sz w:val="21"/>
                <w:szCs w:val="21"/>
              </w:rPr>
            </w:pPr>
            <w:r w:rsidRPr="34C1CFFD" w:rsidR="00FD795B">
              <w:rPr>
                <w:rFonts w:ascii="Arial" w:hAnsi="Arial" w:cs="Arial"/>
                <w:sz w:val="21"/>
                <w:szCs w:val="21"/>
              </w:rPr>
              <w:t>Mahmud</w:t>
            </w:r>
            <w:r w:rsidRPr="34C1CFFD" w:rsidR="77F71B23">
              <w:rPr>
                <w:rFonts w:ascii="Arial" w:hAnsi="Arial" w:cs="Arial"/>
                <w:sz w:val="21"/>
                <w:szCs w:val="21"/>
              </w:rPr>
              <w:t xml:space="preserve"> Rahman (Co-opted)</w:t>
            </w:r>
          </w:p>
          <w:p w:rsidRPr="00FA2345" w:rsidR="004443F7" w:rsidP="00094C73" w:rsidRDefault="004443F7" w14:paraId="72A3D3EC" w14:textId="77777777">
            <w:pPr>
              <w:pStyle w:val="Header"/>
              <w:tabs>
                <w:tab w:val="clear" w:pos="4153"/>
                <w:tab w:val="clear" w:pos="8306"/>
              </w:tabs>
              <w:contextualSpacing/>
              <w:rPr>
                <w:rFonts w:ascii="Arial" w:hAnsi="Arial" w:cs="Arial"/>
                <w:sz w:val="21"/>
                <w:szCs w:val="21"/>
              </w:rPr>
            </w:pPr>
          </w:p>
        </w:tc>
        <w:tc>
          <w:tcPr>
            <w:tcW w:w="2204" w:type="dxa"/>
            <w:tcMar/>
          </w:tcPr>
          <w:p w:rsidRPr="007579BE" w:rsidR="00FA2345" w:rsidP="00C2538D" w:rsidRDefault="00FA2345" w14:paraId="0D0B940D" w14:textId="77777777">
            <w:pPr>
              <w:pStyle w:val="Header"/>
              <w:tabs>
                <w:tab w:val="clear" w:pos="4153"/>
                <w:tab w:val="clear" w:pos="8306"/>
              </w:tabs>
              <w:contextualSpacing/>
              <w:rPr>
                <w:rFonts w:ascii="Arial" w:hAnsi="Arial" w:cs="Arial"/>
                <w:sz w:val="21"/>
                <w:szCs w:val="21"/>
              </w:rPr>
            </w:pPr>
          </w:p>
        </w:tc>
      </w:tr>
      <w:tr w:rsidRPr="00041826" w:rsidR="00FA2345" w:rsidTr="5F4ED19A" w14:paraId="61F96B69" w14:textId="77777777">
        <w:tc>
          <w:tcPr>
            <w:tcW w:w="1843" w:type="dxa"/>
            <w:tcMar/>
          </w:tcPr>
          <w:p w:rsidRPr="00041826" w:rsidR="00FA2345" w:rsidP="00901433" w:rsidRDefault="00C2538D" w14:paraId="09F3BEAF" w14:textId="77777777">
            <w:pPr>
              <w:pStyle w:val="Header"/>
              <w:tabs>
                <w:tab w:val="clear" w:pos="4153"/>
                <w:tab w:val="clear" w:pos="8306"/>
              </w:tabs>
              <w:rPr>
                <w:rFonts w:ascii="Arial" w:hAnsi="Arial" w:cs="Arial"/>
                <w:sz w:val="21"/>
                <w:szCs w:val="21"/>
              </w:rPr>
            </w:pPr>
            <w:r>
              <w:rPr>
                <w:rFonts w:ascii="Arial" w:hAnsi="Arial" w:cs="Arial"/>
                <w:b/>
                <w:bCs/>
                <w:sz w:val="21"/>
                <w:szCs w:val="21"/>
              </w:rPr>
              <w:t xml:space="preserve">In </w:t>
            </w:r>
            <w:r w:rsidRPr="00041826" w:rsidR="00FA2345">
              <w:rPr>
                <w:rFonts w:ascii="Arial" w:hAnsi="Arial" w:cs="Arial"/>
                <w:b/>
                <w:bCs/>
                <w:sz w:val="21"/>
                <w:szCs w:val="21"/>
              </w:rPr>
              <w:t>attendance</w:t>
            </w:r>
          </w:p>
        </w:tc>
        <w:tc>
          <w:tcPr>
            <w:tcW w:w="5812" w:type="dxa"/>
            <w:tcMar/>
          </w:tcPr>
          <w:p w:rsidR="00FA2345" w:rsidP="00901433" w:rsidRDefault="00C2538D" w14:paraId="76516E6B" w14:textId="77777777">
            <w:pPr>
              <w:pStyle w:val="Header"/>
              <w:tabs>
                <w:tab w:val="clear" w:pos="4153"/>
                <w:tab w:val="clear" w:pos="8306"/>
              </w:tabs>
              <w:contextualSpacing/>
              <w:jc w:val="left"/>
              <w:rPr>
                <w:rFonts w:ascii="Arial" w:hAnsi="Arial" w:cs="Arial"/>
                <w:sz w:val="21"/>
                <w:szCs w:val="21"/>
              </w:rPr>
            </w:pPr>
            <w:proofErr w:type="spellStart"/>
            <w:r>
              <w:rPr>
                <w:rFonts w:ascii="Arial" w:hAnsi="Arial" w:cs="Arial"/>
                <w:sz w:val="21"/>
                <w:szCs w:val="21"/>
              </w:rPr>
              <w:t>Wijay</w:t>
            </w:r>
            <w:proofErr w:type="spellEnd"/>
            <w:r>
              <w:rPr>
                <w:rFonts w:ascii="Arial" w:hAnsi="Arial" w:cs="Arial"/>
                <w:sz w:val="21"/>
                <w:szCs w:val="21"/>
              </w:rPr>
              <w:t xml:space="preserve"> </w:t>
            </w:r>
            <w:proofErr w:type="spellStart"/>
            <w:r>
              <w:rPr>
                <w:rFonts w:ascii="Arial" w:hAnsi="Arial" w:cs="Arial"/>
                <w:sz w:val="21"/>
                <w:szCs w:val="21"/>
              </w:rPr>
              <w:t>Pitumpe</w:t>
            </w:r>
            <w:proofErr w:type="spellEnd"/>
            <w:r>
              <w:rPr>
                <w:rFonts w:ascii="Arial" w:hAnsi="Arial" w:cs="Arial"/>
                <w:sz w:val="21"/>
                <w:szCs w:val="21"/>
              </w:rPr>
              <w:t xml:space="preserve"> - </w:t>
            </w:r>
            <w:r w:rsidR="00926E2A">
              <w:rPr>
                <w:rFonts w:ascii="Arial" w:hAnsi="Arial" w:cs="Arial"/>
                <w:sz w:val="21"/>
                <w:szCs w:val="21"/>
              </w:rPr>
              <w:t>Chief Finance &amp;</w:t>
            </w:r>
            <w:r w:rsidR="004443F7">
              <w:rPr>
                <w:rFonts w:ascii="Arial" w:hAnsi="Arial" w:cs="Arial"/>
                <w:sz w:val="21"/>
                <w:szCs w:val="21"/>
              </w:rPr>
              <w:t xml:space="preserve"> Enterprise </w:t>
            </w:r>
            <w:r w:rsidR="00926E2A">
              <w:rPr>
                <w:rFonts w:ascii="Arial" w:hAnsi="Arial" w:cs="Arial"/>
                <w:sz w:val="21"/>
                <w:szCs w:val="21"/>
              </w:rPr>
              <w:t xml:space="preserve">Officer </w:t>
            </w:r>
            <w:r w:rsidR="00940E7C">
              <w:rPr>
                <w:rFonts w:ascii="Arial" w:hAnsi="Arial" w:cs="Arial"/>
                <w:sz w:val="21"/>
                <w:szCs w:val="21"/>
              </w:rPr>
              <w:t>(CFEO)</w:t>
            </w:r>
          </w:p>
          <w:p w:rsidR="004568BE" w:rsidP="00901433" w:rsidRDefault="004568BE" w14:paraId="393600BF" w14:textId="77777777">
            <w:pPr>
              <w:pStyle w:val="Header"/>
              <w:tabs>
                <w:tab w:val="clear" w:pos="4153"/>
                <w:tab w:val="clear" w:pos="8306"/>
              </w:tabs>
              <w:contextualSpacing/>
              <w:jc w:val="left"/>
              <w:rPr>
                <w:rFonts w:ascii="Arial" w:hAnsi="Arial" w:cs="Arial"/>
                <w:sz w:val="21"/>
                <w:szCs w:val="21"/>
              </w:rPr>
            </w:pPr>
            <w:r>
              <w:rPr>
                <w:rFonts w:ascii="Arial" w:hAnsi="Arial" w:cs="Arial"/>
                <w:sz w:val="21"/>
                <w:szCs w:val="21"/>
              </w:rPr>
              <w:t xml:space="preserve">Maxine </w:t>
            </w:r>
            <w:proofErr w:type="spellStart"/>
            <w:r>
              <w:rPr>
                <w:rFonts w:ascii="Arial" w:hAnsi="Arial" w:cs="Arial"/>
                <w:sz w:val="21"/>
                <w:szCs w:val="21"/>
              </w:rPr>
              <w:t>Deslandes</w:t>
            </w:r>
            <w:proofErr w:type="spellEnd"/>
            <w:r>
              <w:rPr>
                <w:rFonts w:ascii="Arial" w:hAnsi="Arial" w:cs="Arial"/>
                <w:sz w:val="21"/>
                <w:szCs w:val="21"/>
              </w:rPr>
              <w:t xml:space="preserve"> – Director of Finance &amp; Estates</w:t>
            </w:r>
          </w:p>
          <w:p w:rsidR="00B50814" w:rsidP="00901433" w:rsidRDefault="00AC6DB7" w14:paraId="2945DEEF" w14:textId="56243265">
            <w:pPr>
              <w:spacing w:after="0"/>
              <w:rPr>
                <w:rFonts w:ascii="Arial" w:hAnsi="Arial" w:cs="Arial"/>
                <w:sz w:val="21"/>
                <w:szCs w:val="21"/>
              </w:rPr>
            </w:pPr>
            <w:r w:rsidRPr="713DD95C">
              <w:rPr>
                <w:rFonts w:ascii="Arial" w:hAnsi="Arial" w:cs="Arial"/>
                <w:sz w:val="21"/>
                <w:szCs w:val="21"/>
              </w:rPr>
              <w:t>Mike Cheetham</w:t>
            </w:r>
            <w:r w:rsidRPr="713DD95C" w:rsidR="00E05088">
              <w:rPr>
                <w:rFonts w:ascii="Arial" w:hAnsi="Arial" w:cs="Arial"/>
                <w:sz w:val="21"/>
                <w:szCs w:val="21"/>
              </w:rPr>
              <w:t xml:space="preserve"> – RSM </w:t>
            </w:r>
            <w:r w:rsidRPr="713DD95C" w:rsidR="6E09BBD1">
              <w:rPr>
                <w:rFonts w:ascii="Arial" w:hAnsi="Arial" w:cs="Arial"/>
                <w:sz w:val="21"/>
                <w:szCs w:val="21"/>
              </w:rPr>
              <w:t>(MC)</w:t>
            </w:r>
          </w:p>
          <w:p w:rsidR="00901433" w:rsidP="00901433" w:rsidRDefault="00C2538D" w14:paraId="55B8BD38" w14:textId="22C51622">
            <w:pPr>
              <w:spacing w:after="0"/>
              <w:rPr>
                <w:rFonts w:ascii="Arial" w:hAnsi="Arial" w:cs="Arial"/>
                <w:sz w:val="21"/>
                <w:szCs w:val="21"/>
              </w:rPr>
            </w:pPr>
            <w:r w:rsidRPr="34C1CFFD" w:rsidR="00C2538D">
              <w:rPr>
                <w:rFonts w:ascii="Arial" w:hAnsi="Arial" w:cs="Arial"/>
                <w:sz w:val="21"/>
                <w:szCs w:val="21"/>
              </w:rPr>
              <w:t>Victoria Eastwood</w:t>
            </w:r>
            <w:r w:rsidRPr="34C1CFFD" w:rsidR="1A6833EE">
              <w:rPr>
                <w:rFonts w:ascii="Arial" w:hAnsi="Arial" w:cs="Arial"/>
                <w:sz w:val="21"/>
                <w:szCs w:val="21"/>
              </w:rPr>
              <w:t xml:space="preserve"> – </w:t>
            </w:r>
            <w:r w:rsidRPr="34C1CFFD" w:rsidR="1DD0BB69">
              <w:rPr>
                <w:rFonts w:ascii="Arial" w:hAnsi="Arial" w:cs="Arial"/>
                <w:sz w:val="21"/>
                <w:szCs w:val="21"/>
              </w:rPr>
              <w:t>C</w:t>
            </w:r>
            <w:r w:rsidRPr="34C1CFFD" w:rsidR="1A6833EE">
              <w:rPr>
                <w:rFonts w:ascii="Arial" w:hAnsi="Arial" w:cs="Arial"/>
                <w:sz w:val="21"/>
                <w:szCs w:val="21"/>
              </w:rPr>
              <w:t>hief Governance Officer</w:t>
            </w:r>
          </w:p>
          <w:p w:rsidRPr="00041826" w:rsidR="00901433" w:rsidP="34C1CFFD" w:rsidRDefault="00901433" w14:paraId="49C8F297" w14:textId="2B155F2F">
            <w:pPr>
              <w:pStyle w:val="Normal"/>
              <w:spacing w:after="0"/>
              <w:rPr>
                <w:rFonts w:ascii="Arial" w:hAnsi="Arial" w:cs="Arial"/>
                <w:sz w:val="21"/>
                <w:szCs w:val="21"/>
              </w:rPr>
            </w:pPr>
            <w:r w:rsidRPr="34C1CFFD" w:rsidR="0082CC76">
              <w:rPr>
                <w:rFonts w:ascii="Arial" w:hAnsi="Arial" w:cs="Arial"/>
                <w:sz w:val="21"/>
                <w:szCs w:val="21"/>
              </w:rPr>
              <w:t>Veronica Anthony-David – Chief Transformation Officer (part of the meeting only)</w:t>
            </w:r>
          </w:p>
          <w:p w:rsidRPr="00041826" w:rsidR="00901433" w:rsidP="34C1CFFD" w:rsidRDefault="00901433" w14:paraId="0E27B00A" w14:textId="7D154ABD">
            <w:pPr>
              <w:pStyle w:val="Normal"/>
              <w:spacing w:after="0"/>
              <w:rPr>
                <w:rFonts w:ascii="Arial" w:hAnsi="Arial" w:cs="Arial"/>
                <w:sz w:val="21"/>
                <w:szCs w:val="21"/>
              </w:rPr>
            </w:pPr>
            <w:r w:rsidRPr="5F4ED19A" w:rsidR="0082CC76">
              <w:rPr>
                <w:rFonts w:ascii="Arial" w:hAnsi="Arial" w:cs="Arial"/>
                <w:sz w:val="21"/>
                <w:szCs w:val="21"/>
              </w:rPr>
              <w:t>Bharat Rathod – Head of</w:t>
            </w:r>
            <w:r w:rsidRPr="5F4ED19A" w:rsidR="597B119B">
              <w:rPr>
                <w:rFonts w:ascii="Arial" w:hAnsi="Arial" w:cs="Arial"/>
                <w:sz w:val="21"/>
                <w:szCs w:val="21"/>
              </w:rPr>
              <w:t xml:space="preserve"> CI</w:t>
            </w:r>
            <w:r w:rsidRPr="5F4ED19A" w:rsidR="0082CC76">
              <w:rPr>
                <w:rFonts w:ascii="Arial" w:hAnsi="Arial" w:cs="Arial"/>
                <w:sz w:val="21"/>
                <w:szCs w:val="21"/>
              </w:rPr>
              <w:t>S</w:t>
            </w:r>
          </w:p>
        </w:tc>
        <w:tc>
          <w:tcPr>
            <w:tcW w:w="2204" w:type="dxa"/>
            <w:tcMar/>
          </w:tcPr>
          <w:p w:rsidR="00FA2345" w:rsidP="00901433" w:rsidRDefault="00FA2345" w14:paraId="60061E4C" w14:textId="77777777">
            <w:pPr>
              <w:pStyle w:val="Header"/>
              <w:tabs>
                <w:tab w:val="clear" w:pos="4153"/>
                <w:tab w:val="clear" w:pos="8306"/>
              </w:tabs>
              <w:contextualSpacing/>
              <w:jc w:val="left"/>
              <w:rPr>
                <w:rFonts w:ascii="Arial" w:hAnsi="Arial" w:cs="Arial"/>
                <w:sz w:val="21"/>
                <w:szCs w:val="21"/>
              </w:rPr>
            </w:pPr>
          </w:p>
          <w:p w:rsidR="004568BE" w:rsidP="00901433" w:rsidRDefault="004568BE" w14:paraId="44EAFD9C" w14:textId="77777777">
            <w:pPr>
              <w:pStyle w:val="Header"/>
              <w:tabs>
                <w:tab w:val="clear" w:pos="4153"/>
                <w:tab w:val="clear" w:pos="8306"/>
              </w:tabs>
              <w:contextualSpacing/>
              <w:jc w:val="left"/>
              <w:rPr>
                <w:rFonts w:ascii="Arial" w:hAnsi="Arial" w:cs="Arial"/>
                <w:sz w:val="21"/>
                <w:szCs w:val="21"/>
              </w:rPr>
            </w:pPr>
          </w:p>
        </w:tc>
      </w:tr>
    </w:tbl>
    <w:p w:rsidR="003E1E02" w:rsidP="00901433" w:rsidRDefault="003E1E02" w14:paraId="4B94D5A5" w14:textId="77777777">
      <w:pPr>
        <w:pStyle w:val="Header"/>
        <w:tabs>
          <w:tab w:val="clear" w:pos="4153"/>
          <w:tab w:val="clear" w:pos="8306"/>
        </w:tabs>
        <w:contextualSpacing/>
        <w:rPr>
          <w:rFonts w:ascii="Arial" w:hAnsi="Arial"/>
          <w:sz w:val="21"/>
          <w:szCs w:val="21"/>
        </w:rPr>
      </w:pPr>
    </w:p>
    <w:p w:rsidR="003E1E02" w:rsidP="00901433" w:rsidRDefault="002C1D42" w14:paraId="246F1EF8" w14:textId="77777777">
      <w:pPr>
        <w:pStyle w:val="ColorfulList-Accent11"/>
        <w:numPr>
          <w:ilvl w:val="0"/>
          <w:numId w:val="2"/>
        </w:numPr>
        <w:spacing w:after="0"/>
        <w:ind w:left="709" w:hanging="709"/>
        <w:contextualSpacing w:val="0"/>
        <w:jc w:val="both"/>
        <w:rPr>
          <w:rFonts w:ascii="Arial" w:hAnsi="Arial"/>
          <w:b/>
          <w:sz w:val="21"/>
          <w:szCs w:val="21"/>
        </w:rPr>
      </w:pPr>
      <w:r w:rsidRPr="00041826">
        <w:rPr>
          <w:rFonts w:ascii="Arial" w:hAnsi="Arial"/>
          <w:b/>
          <w:sz w:val="21"/>
          <w:szCs w:val="21"/>
        </w:rPr>
        <w:t>Welcome and apologies for absence</w:t>
      </w:r>
    </w:p>
    <w:p w:rsidR="00094C73" w:rsidP="005C5C56" w:rsidRDefault="45E15B58" w14:paraId="238D2763" w14:textId="7A33B614">
      <w:pPr>
        <w:pStyle w:val="Header"/>
        <w:tabs>
          <w:tab w:val="clear" w:pos="4153"/>
          <w:tab w:val="clear" w:pos="8306"/>
        </w:tabs>
        <w:ind w:left="709"/>
        <w:contextualSpacing/>
        <w:rPr>
          <w:rFonts w:ascii="Arial" w:hAnsi="Arial" w:cs="Arial"/>
          <w:sz w:val="21"/>
          <w:szCs w:val="21"/>
        </w:rPr>
      </w:pPr>
      <w:r w:rsidRPr="713DD95C">
        <w:rPr>
          <w:rFonts w:ascii="Arial" w:hAnsi="Arial" w:cs="Arial"/>
          <w:sz w:val="21"/>
          <w:szCs w:val="21"/>
        </w:rPr>
        <w:t>Apologies for absence were received from</w:t>
      </w:r>
      <w:r w:rsidR="005C5C56">
        <w:rPr>
          <w:rFonts w:ascii="Arial" w:hAnsi="Arial" w:cs="Arial"/>
          <w:sz w:val="21"/>
          <w:szCs w:val="21"/>
        </w:rPr>
        <w:t xml:space="preserve"> </w:t>
      </w:r>
      <w:proofErr w:type="spellStart"/>
      <w:r w:rsidR="000046F6">
        <w:rPr>
          <w:rFonts w:ascii="Arial" w:hAnsi="Arial" w:cs="Arial"/>
          <w:sz w:val="21"/>
          <w:szCs w:val="21"/>
        </w:rPr>
        <w:t>Sarkis</w:t>
      </w:r>
      <w:proofErr w:type="spellEnd"/>
      <w:r w:rsidR="000046F6">
        <w:rPr>
          <w:rFonts w:ascii="Arial" w:hAnsi="Arial" w:cs="Arial"/>
          <w:sz w:val="21"/>
          <w:szCs w:val="21"/>
        </w:rPr>
        <w:t xml:space="preserve"> </w:t>
      </w:r>
      <w:proofErr w:type="spellStart"/>
      <w:r w:rsidR="000046F6">
        <w:rPr>
          <w:rFonts w:ascii="Arial" w:hAnsi="Arial" w:cs="Arial"/>
          <w:sz w:val="21"/>
          <w:szCs w:val="21"/>
        </w:rPr>
        <w:t>Mazmanian</w:t>
      </w:r>
      <w:proofErr w:type="spellEnd"/>
      <w:r w:rsidR="000046F6">
        <w:rPr>
          <w:rFonts w:ascii="Arial" w:hAnsi="Arial" w:cs="Arial"/>
          <w:sz w:val="21"/>
          <w:szCs w:val="21"/>
        </w:rPr>
        <w:t>,</w:t>
      </w:r>
      <w:r w:rsidRPr="713DD95C">
        <w:rPr>
          <w:rFonts w:ascii="Arial" w:hAnsi="Arial" w:cs="Arial"/>
          <w:sz w:val="21"/>
          <w:szCs w:val="21"/>
        </w:rPr>
        <w:t xml:space="preserve"> Nick Fanning (RSM) and Mark Eagle (</w:t>
      </w:r>
      <w:proofErr w:type="spellStart"/>
      <w:r w:rsidRPr="713DD95C">
        <w:rPr>
          <w:rFonts w:ascii="Arial" w:hAnsi="Arial" w:cs="Arial"/>
          <w:sz w:val="21"/>
          <w:szCs w:val="21"/>
        </w:rPr>
        <w:t>MacIntyre</w:t>
      </w:r>
      <w:proofErr w:type="spellEnd"/>
      <w:r w:rsidRPr="713DD95C">
        <w:rPr>
          <w:rFonts w:ascii="Arial" w:hAnsi="Arial" w:cs="Arial"/>
          <w:sz w:val="21"/>
          <w:szCs w:val="21"/>
        </w:rPr>
        <w:t xml:space="preserve"> Hudson).</w:t>
      </w:r>
    </w:p>
    <w:p w:rsidRPr="0074390A" w:rsidR="0074390A" w:rsidP="00094C73" w:rsidRDefault="0074390A" w14:paraId="3DEEC669" w14:textId="77777777">
      <w:pPr>
        <w:pStyle w:val="Header"/>
        <w:tabs>
          <w:tab w:val="clear" w:pos="4153"/>
          <w:tab w:val="clear" w:pos="8306"/>
        </w:tabs>
        <w:contextualSpacing/>
        <w:rPr>
          <w:rFonts w:ascii="Arial" w:hAnsi="Arial" w:cs="Arial"/>
          <w:sz w:val="21"/>
          <w:szCs w:val="21"/>
        </w:rPr>
      </w:pPr>
    </w:p>
    <w:p w:rsidRPr="00041826" w:rsidR="003E1E02" w:rsidP="002820CD" w:rsidRDefault="002C1D42" w14:paraId="1423414A" w14:textId="77777777">
      <w:pPr>
        <w:pStyle w:val="ColorfulList-Accent11"/>
        <w:numPr>
          <w:ilvl w:val="0"/>
          <w:numId w:val="2"/>
        </w:numPr>
        <w:spacing w:after="60"/>
        <w:ind w:left="709" w:hanging="709"/>
        <w:contextualSpacing w:val="0"/>
        <w:jc w:val="both"/>
        <w:rPr>
          <w:rFonts w:ascii="Arial" w:hAnsi="Arial"/>
          <w:b/>
          <w:sz w:val="21"/>
          <w:szCs w:val="21"/>
        </w:rPr>
      </w:pPr>
      <w:r w:rsidRPr="00041826">
        <w:rPr>
          <w:rFonts w:ascii="Arial" w:hAnsi="Arial"/>
          <w:b/>
          <w:sz w:val="21"/>
          <w:szCs w:val="21"/>
        </w:rPr>
        <w:t>Declarations of Interest</w:t>
      </w:r>
    </w:p>
    <w:p w:rsidRPr="00797A0D" w:rsidR="003E1E02" w:rsidP="002820CD" w:rsidRDefault="00797A0D" w14:paraId="439B9212" w14:textId="06F6E3D9">
      <w:pPr>
        <w:ind w:left="709"/>
        <w:rPr>
          <w:rFonts w:ascii="Arial" w:hAnsi="Arial" w:cs="Arial"/>
          <w:sz w:val="21"/>
          <w:szCs w:val="21"/>
        </w:rPr>
      </w:pPr>
      <w:r w:rsidRPr="27816F8C">
        <w:rPr>
          <w:rFonts w:ascii="Arial" w:hAnsi="Arial" w:cs="Arial"/>
          <w:sz w:val="21"/>
          <w:szCs w:val="21"/>
        </w:rPr>
        <w:t xml:space="preserve">Members were reminded of their responsibility to declare an interest in relation to specific items on the Agenda if appropriate.  </w:t>
      </w:r>
      <w:r w:rsidRPr="27816F8C" w:rsidR="4B97C4AC">
        <w:rPr>
          <w:rFonts w:ascii="Arial" w:hAnsi="Arial" w:cs="Arial"/>
          <w:sz w:val="21"/>
          <w:szCs w:val="21"/>
        </w:rPr>
        <w:t>None were anticipated.</w:t>
      </w:r>
    </w:p>
    <w:p w:rsidRPr="000A5FDA" w:rsidR="000A5FDA" w:rsidP="27816F8C" w:rsidRDefault="002C1D42" w14:paraId="1906C2C6" w14:textId="5CD40ECA">
      <w:pPr>
        <w:pStyle w:val="ColorfulList-Accent11"/>
        <w:numPr>
          <w:ilvl w:val="0"/>
          <w:numId w:val="2"/>
        </w:numPr>
        <w:spacing w:after="60"/>
        <w:ind w:left="709" w:hanging="709"/>
        <w:jc w:val="both"/>
        <w:rPr>
          <w:rFonts w:ascii="Arial" w:hAnsi="Arial"/>
          <w:b/>
          <w:bCs/>
          <w:sz w:val="21"/>
          <w:szCs w:val="21"/>
        </w:rPr>
      </w:pPr>
      <w:r w:rsidRPr="713DD95C">
        <w:rPr>
          <w:rFonts w:ascii="Arial" w:hAnsi="Arial"/>
          <w:b/>
          <w:bCs/>
          <w:sz w:val="21"/>
          <w:szCs w:val="21"/>
        </w:rPr>
        <w:t xml:space="preserve">Minutes of the </w:t>
      </w:r>
      <w:r w:rsidRPr="713DD95C" w:rsidR="00171986">
        <w:rPr>
          <w:rFonts w:ascii="Arial" w:hAnsi="Arial"/>
          <w:b/>
          <w:bCs/>
          <w:sz w:val="21"/>
          <w:szCs w:val="21"/>
        </w:rPr>
        <w:t xml:space="preserve">Previous Meeting – </w:t>
      </w:r>
      <w:r w:rsidRPr="713DD95C" w:rsidR="726A92B4">
        <w:rPr>
          <w:rFonts w:ascii="Arial" w:hAnsi="Arial"/>
          <w:b/>
          <w:bCs/>
          <w:sz w:val="21"/>
          <w:szCs w:val="21"/>
        </w:rPr>
        <w:t xml:space="preserve">Monday </w:t>
      </w:r>
      <w:r w:rsidRPr="713DD95C" w:rsidR="77AA82DE">
        <w:rPr>
          <w:rFonts w:ascii="Arial" w:hAnsi="Arial"/>
          <w:b/>
          <w:bCs/>
          <w:sz w:val="21"/>
          <w:szCs w:val="21"/>
        </w:rPr>
        <w:t>1 June 2020</w:t>
      </w:r>
    </w:p>
    <w:p w:rsidRPr="00041826" w:rsidR="00AF761A" w:rsidP="58A436E8" w:rsidRDefault="77AA82DE" w14:paraId="3656B9AB" w14:textId="236C39F8">
      <w:pPr>
        <w:spacing w:after="0"/>
        <w:ind w:left="709"/>
        <w:contextualSpacing/>
        <w:jc w:val="both"/>
        <w:rPr>
          <w:rFonts w:ascii="Arial" w:hAnsi="Arial"/>
          <w:sz w:val="21"/>
          <w:szCs w:val="21"/>
        </w:rPr>
      </w:pPr>
      <w:r w:rsidRPr="713DD95C">
        <w:rPr>
          <w:rFonts w:ascii="Arial" w:hAnsi="Arial"/>
          <w:sz w:val="21"/>
          <w:szCs w:val="21"/>
        </w:rPr>
        <w:t>Th</w:t>
      </w:r>
      <w:r w:rsidRPr="713DD95C" w:rsidR="096628A9">
        <w:rPr>
          <w:rFonts w:ascii="Arial" w:hAnsi="Arial"/>
          <w:sz w:val="21"/>
          <w:szCs w:val="21"/>
        </w:rPr>
        <w:t xml:space="preserve">e </w:t>
      </w:r>
      <w:r w:rsidRPr="713DD95C" w:rsidR="007618FE">
        <w:rPr>
          <w:rFonts w:ascii="Arial" w:hAnsi="Arial"/>
          <w:sz w:val="21"/>
          <w:szCs w:val="21"/>
        </w:rPr>
        <w:t>M</w:t>
      </w:r>
      <w:r w:rsidRPr="713DD95C" w:rsidR="002C1D42">
        <w:rPr>
          <w:rFonts w:ascii="Arial" w:hAnsi="Arial"/>
          <w:sz w:val="21"/>
          <w:szCs w:val="21"/>
        </w:rPr>
        <w:t xml:space="preserve">inutes </w:t>
      </w:r>
      <w:r w:rsidRPr="713DD95C" w:rsidR="00797A0D">
        <w:rPr>
          <w:rFonts w:ascii="Arial" w:hAnsi="Arial"/>
          <w:sz w:val="21"/>
          <w:szCs w:val="21"/>
        </w:rPr>
        <w:t xml:space="preserve">of the previous meeting held on </w:t>
      </w:r>
      <w:r w:rsidRPr="713DD95C" w:rsidR="54950A1B">
        <w:rPr>
          <w:rFonts w:ascii="Arial" w:hAnsi="Arial"/>
          <w:sz w:val="21"/>
          <w:szCs w:val="21"/>
        </w:rPr>
        <w:t xml:space="preserve">Monday </w:t>
      </w:r>
      <w:r w:rsidRPr="713DD95C" w:rsidR="3AC42B45">
        <w:rPr>
          <w:rFonts w:ascii="Arial" w:hAnsi="Arial"/>
          <w:sz w:val="21"/>
          <w:szCs w:val="21"/>
        </w:rPr>
        <w:t>1 Ju</w:t>
      </w:r>
      <w:r w:rsidR="007343B9">
        <w:rPr>
          <w:rFonts w:ascii="Arial" w:hAnsi="Arial"/>
          <w:sz w:val="21"/>
          <w:szCs w:val="21"/>
        </w:rPr>
        <w:t>ne</w:t>
      </w:r>
      <w:r w:rsidRPr="713DD95C" w:rsidR="3AC42B45">
        <w:rPr>
          <w:rFonts w:ascii="Arial" w:hAnsi="Arial"/>
          <w:sz w:val="21"/>
          <w:szCs w:val="21"/>
        </w:rPr>
        <w:t xml:space="preserve"> 2020</w:t>
      </w:r>
      <w:r w:rsidRPr="713DD95C" w:rsidR="00797A0D">
        <w:rPr>
          <w:rFonts w:ascii="Arial" w:hAnsi="Arial"/>
          <w:sz w:val="21"/>
          <w:szCs w:val="21"/>
        </w:rPr>
        <w:t xml:space="preserve"> </w:t>
      </w:r>
      <w:r w:rsidRPr="713DD95C" w:rsidR="002C1D42">
        <w:rPr>
          <w:rFonts w:ascii="Arial" w:hAnsi="Arial"/>
          <w:sz w:val="21"/>
          <w:szCs w:val="21"/>
        </w:rPr>
        <w:t xml:space="preserve">were </w:t>
      </w:r>
      <w:r w:rsidRPr="713DD95C" w:rsidR="00797A0D">
        <w:rPr>
          <w:rFonts w:ascii="Arial" w:hAnsi="Arial"/>
          <w:sz w:val="21"/>
          <w:szCs w:val="21"/>
        </w:rPr>
        <w:t>agreed as a true and accurate record.</w:t>
      </w:r>
      <w:r w:rsidRPr="713DD95C" w:rsidR="00D26D8E">
        <w:rPr>
          <w:rFonts w:ascii="Arial" w:hAnsi="Arial"/>
          <w:sz w:val="21"/>
          <w:szCs w:val="21"/>
        </w:rPr>
        <w:t xml:space="preserve"> </w:t>
      </w:r>
    </w:p>
    <w:p w:rsidR="58A436E8" w:rsidP="58A436E8" w:rsidRDefault="58A436E8" w14:paraId="290C7E8A" w14:textId="09D92473">
      <w:pPr>
        <w:spacing w:after="0"/>
        <w:ind w:left="709"/>
        <w:jc w:val="both"/>
        <w:rPr>
          <w:rFonts w:ascii="Arial" w:hAnsi="Arial"/>
          <w:sz w:val="21"/>
          <w:szCs w:val="21"/>
        </w:rPr>
      </w:pPr>
    </w:p>
    <w:p w:rsidR="003E1E02" w:rsidP="713DD95C" w:rsidRDefault="002C1D42" w14:paraId="13EE69B2" w14:textId="12208D0E">
      <w:pPr>
        <w:pStyle w:val="ColorfulList-Accent11"/>
        <w:numPr>
          <w:ilvl w:val="0"/>
          <w:numId w:val="2"/>
        </w:numPr>
        <w:spacing w:after="60"/>
        <w:ind w:left="709" w:hanging="709"/>
        <w:contextualSpacing w:val="0"/>
        <w:jc w:val="both"/>
        <w:rPr>
          <w:rFonts w:ascii="Arial" w:hAnsi="Arial"/>
          <w:b/>
          <w:bCs/>
          <w:sz w:val="21"/>
          <w:szCs w:val="21"/>
        </w:rPr>
      </w:pPr>
      <w:r w:rsidRPr="713DD95C">
        <w:rPr>
          <w:rFonts w:ascii="Arial" w:hAnsi="Arial"/>
          <w:b/>
          <w:bCs/>
          <w:sz w:val="21"/>
          <w:szCs w:val="21"/>
        </w:rPr>
        <w:t>Matters Arising</w:t>
      </w:r>
      <w:r w:rsidRPr="713DD95C" w:rsidR="7BEF321E">
        <w:rPr>
          <w:rFonts w:ascii="Arial" w:hAnsi="Arial"/>
          <w:b/>
          <w:bCs/>
          <w:sz w:val="21"/>
          <w:szCs w:val="21"/>
        </w:rPr>
        <w:t>/Matters requiring College staff to withdraw</w:t>
      </w:r>
    </w:p>
    <w:p w:rsidRPr="009D614F" w:rsidR="009D614F" w:rsidP="009D614F" w:rsidRDefault="009D614F" w14:paraId="3D928D93" w14:textId="403C7FF7">
      <w:pPr>
        <w:pStyle w:val="ListParagraph"/>
        <w:rPr>
          <w:rFonts w:ascii="Arial" w:hAnsi="Arial" w:cs="Arial"/>
          <w:sz w:val="21"/>
          <w:szCs w:val="21"/>
        </w:rPr>
      </w:pPr>
      <w:r w:rsidRPr="713DD95C">
        <w:rPr>
          <w:rFonts w:ascii="Arial" w:hAnsi="Arial" w:cs="Arial"/>
          <w:sz w:val="21"/>
          <w:szCs w:val="21"/>
        </w:rPr>
        <w:t>An update on outstanding actions from the</w:t>
      </w:r>
      <w:r w:rsidRPr="713DD95C" w:rsidR="47BEF3A8">
        <w:rPr>
          <w:rFonts w:ascii="Arial" w:hAnsi="Arial" w:cs="Arial"/>
          <w:sz w:val="21"/>
          <w:szCs w:val="21"/>
        </w:rPr>
        <w:t xml:space="preserve"> June 2020 </w:t>
      </w:r>
      <w:r w:rsidRPr="713DD95C">
        <w:rPr>
          <w:rFonts w:ascii="Arial" w:hAnsi="Arial" w:cs="Arial"/>
          <w:sz w:val="21"/>
          <w:szCs w:val="21"/>
        </w:rPr>
        <w:t xml:space="preserve">Committee meeting </w:t>
      </w:r>
      <w:r w:rsidRPr="713DD95C" w:rsidR="5EE900FB">
        <w:rPr>
          <w:rFonts w:ascii="Arial" w:hAnsi="Arial" w:cs="Arial"/>
          <w:sz w:val="21"/>
          <w:szCs w:val="21"/>
        </w:rPr>
        <w:t>was</w:t>
      </w:r>
      <w:r w:rsidRPr="713DD95C">
        <w:rPr>
          <w:rFonts w:ascii="Arial" w:hAnsi="Arial" w:cs="Arial"/>
          <w:sz w:val="21"/>
          <w:szCs w:val="21"/>
        </w:rPr>
        <w:t xml:space="preserve"> provided:</w:t>
      </w:r>
    </w:p>
    <w:p w:rsidR="00153089" w:rsidP="27816F8C" w:rsidRDefault="00153089" w14:paraId="45FB0818" w14:textId="77777777">
      <w:pPr>
        <w:spacing w:after="0"/>
        <w:contextualSpacing/>
        <w:rPr>
          <w:rFonts w:ascii="Arial" w:hAnsi="Arial"/>
          <w:b/>
          <w:bCs/>
          <w:sz w:val="20"/>
          <w:szCs w:val="20"/>
        </w:rPr>
      </w:pPr>
    </w:p>
    <w:p w:rsidR="713DD95C" w:rsidP="713DD95C" w:rsidRDefault="713DD95C" w14:paraId="534FBBAF" w14:textId="77777777">
      <w:pPr>
        <w:spacing w:after="0"/>
        <w:ind w:left="720" w:firstLine="720"/>
        <w:jc w:val="center"/>
        <w:rPr>
          <w:rFonts w:ascii="Arial" w:hAnsi="Arial"/>
          <w:b/>
          <w:bCs/>
          <w:sz w:val="20"/>
          <w:szCs w:val="20"/>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9"/>
        <w:gridCol w:w="3200"/>
        <w:gridCol w:w="2509"/>
        <w:gridCol w:w="1670"/>
        <w:gridCol w:w="2166"/>
      </w:tblGrid>
      <w:tr w:rsidR="713DD95C" w:rsidTr="713DD95C" w14:paraId="0750DFC0" w14:textId="77777777">
        <w:tc>
          <w:tcPr>
            <w:tcW w:w="954" w:type="dxa"/>
          </w:tcPr>
          <w:p w:rsidR="713DD95C" w:rsidP="713DD95C" w:rsidRDefault="713DD95C" w14:paraId="70B3EF1B" w14:textId="77777777">
            <w:pPr>
              <w:spacing w:after="0"/>
              <w:jc w:val="both"/>
              <w:rPr>
                <w:rFonts w:ascii="Arial" w:hAnsi="Arial" w:eastAsia="Times New Roman"/>
                <w:b/>
                <w:bCs/>
                <w:sz w:val="20"/>
                <w:szCs w:val="20"/>
              </w:rPr>
            </w:pPr>
            <w:r w:rsidRPr="713DD95C">
              <w:rPr>
                <w:rFonts w:ascii="Arial" w:hAnsi="Arial" w:eastAsia="Times New Roman"/>
                <w:b/>
                <w:bCs/>
                <w:sz w:val="20"/>
                <w:szCs w:val="20"/>
              </w:rPr>
              <w:t>Ref.</w:t>
            </w:r>
          </w:p>
        </w:tc>
        <w:tc>
          <w:tcPr>
            <w:tcW w:w="3263" w:type="dxa"/>
          </w:tcPr>
          <w:p w:rsidR="713DD95C" w:rsidP="713DD95C" w:rsidRDefault="713DD95C" w14:paraId="2469E40F" w14:textId="77777777">
            <w:pPr>
              <w:spacing w:after="0"/>
              <w:jc w:val="both"/>
              <w:rPr>
                <w:rFonts w:ascii="Arial" w:hAnsi="Arial" w:eastAsia="Times New Roman"/>
                <w:b/>
                <w:bCs/>
                <w:sz w:val="20"/>
                <w:szCs w:val="20"/>
              </w:rPr>
            </w:pPr>
            <w:r w:rsidRPr="713DD95C">
              <w:rPr>
                <w:rFonts w:ascii="Arial" w:hAnsi="Arial" w:eastAsia="Times New Roman"/>
                <w:b/>
                <w:bCs/>
                <w:sz w:val="20"/>
                <w:szCs w:val="20"/>
              </w:rPr>
              <w:t>Action</w:t>
            </w:r>
          </w:p>
        </w:tc>
        <w:tc>
          <w:tcPr>
            <w:tcW w:w="2552" w:type="dxa"/>
          </w:tcPr>
          <w:p w:rsidR="713DD95C" w:rsidP="713DD95C" w:rsidRDefault="713DD95C" w14:paraId="6211E453" w14:textId="77777777">
            <w:pPr>
              <w:spacing w:after="0"/>
              <w:jc w:val="both"/>
              <w:rPr>
                <w:rFonts w:ascii="Arial" w:hAnsi="Arial" w:eastAsia="Times New Roman"/>
                <w:b/>
                <w:bCs/>
                <w:sz w:val="20"/>
                <w:szCs w:val="20"/>
              </w:rPr>
            </w:pPr>
            <w:r w:rsidRPr="713DD95C">
              <w:rPr>
                <w:rFonts w:ascii="Arial" w:hAnsi="Arial" w:eastAsia="Times New Roman"/>
                <w:b/>
                <w:bCs/>
                <w:sz w:val="20"/>
                <w:szCs w:val="20"/>
              </w:rPr>
              <w:t>Responsibility</w:t>
            </w:r>
          </w:p>
        </w:tc>
        <w:tc>
          <w:tcPr>
            <w:tcW w:w="1693" w:type="dxa"/>
          </w:tcPr>
          <w:p w:rsidR="713DD95C" w:rsidP="713DD95C" w:rsidRDefault="713DD95C" w14:paraId="68F4ABE5" w14:textId="77777777">
            <w:pPr>
              <w:spacing w:after="0"/>
              <w:jc w:val="both"/>
              <w:rPr>
                <w:rFonts w:ascii="Arial" w:hAnsi="Arial" w:eastAsia="Times New Roman"/>
                <w:b/>
                <w:bCs/>
                <w:sz w:val="20"/>
                <w:szCs w:val="20"/>
              </w:rPr>
            </w:pPr>
            <w:r w:rsidRPr="713DD95C">
              <w:rPr>
                <w:rFonts w:ascii="Arial" w:hAnsi="Arial" w:eastAsia="Times New Roman"/>
                <w:b/>
                <w:bCs/>
                <w:sz w:val="20"/>
                <w:szCs w:val="20"/>
              </w:rPr>
              <w:t>By (Deadline)</w:t>
            </w:r>
          </w:p>
        </w:tc>
        <w:tc>
          <w:tcPr>
            <w:tcW w:w="2214" w:type="dxa"/>
          </w:tcPr>
          <w:p w:rsidR="713DD95C" w:rsidP="713DD95C" w:rsidRDefault="713DD95C" w14:paraId="550F6999" w14:textId="77777777">
            <w:pPr>
              <w:spacing w:after="0"/>
              <w:jc w:val="both"/>
              <w:rPr>
                <w:rFonts w:ascii="Arial" w:hAnsi="Arial" w:eastAsia="Times New Roman"/>
                <w:b/>
                <w:bCs/>
                <w:sz w:val="20"/>
                <w:szCs w:val="20"/>
              </w:rPr>
            </w:pPr>
            <w:r w:rsidRPr="713DD95C">
              <w:rPr>
                <w:rFonts w:ascii="Arial" w:hAnsi="Arial" w:eastAsia="Times New Roman"/>
                <w:b/>
                <w:bCs/>
                <w:sz w:val="20"/>
                <w:szCs w:val="20"/>
              </w:rPr>
              <w:t>Update</w:t>
            </w:r>
          </w:p>
        </w:tc>
      </w:tr>
      <w:tr w:rsidR="713DD95C" w:rsidTr="713DD95C" w14:paraId="5338F427" w14:textId="77777777">
        <w:tc>
          <w:tcPr>
            <w:tcW w:w="954" w:type="dxa"/>
          </w:tcPr>
          <w:p w:rsidR="713DD95C" w:rsidP="713DD95C" w:rsidRDefault="713DD95C" w14:paraId="754A26D5" w14:textId="0C184600">
            <w:pPr>
              <w:jc w:val="both"/>
              <w:rPr>
                <w:rFonts w:ascii="Arial" w:hAnsi="Arial" w:eastAsia="Times New Roman"/>
                <w:sz w:val="20"/>
                <w:szCs w:val="20"/>
              </w:rPr>
            </w:pPr>
            <w:r w:rsidRPr="713DD95C">
              <w:rPr>
                <w:rFonts w:ascii="Arial" w:hAnsi="Arial" w:eastAsia="Times New Roman"/>
                <w:sz w:val="20"/>
                <w:szCs w:val="20"/>
              </w:rPr>
              <w:t>6.</w:t>
            </w:r>
          </w:p>
        </w:tc>
        <w:tc>
          <w:tcPr>
            <w:tcW w:w="3263" w:type="dxa"/>
          </w:tcPr>
          <w:p w:rsidR="713DD95C" w:rsidP="713DD95C" w:rsidRDefault="713DD95C" w14:paraId="2E29ED48" w14:textId="7D3E1CAF">
            <w:pPr>
              <w:pStyle w:val="ColorfulList-Accent11"/>
              <w:spacing w:after="0"/>
              <w:ind w:left="0"/>
              <w:jc w:val="both"/>
              <w:rPr>
                <w:rFonts w:ascii="Arial" w:hAnsi="Arial"/>
                <w:sz w:val="21"/>
                <w:szCs w:val="21"/>
              </w:rPr>
            </w:pPr>
            <w:r w:rsidRPr="713DD95C">
              <w:rPr>
                <w:rFonts w:ascii="Arial" w:hAnsi="Arial"/>
                <w:sz w:val="21"/>
                <w:szCs w:val="21"/>
              </w:rPr>
              <w:t>Post meeting note to confirm arrangements for learner numbers audit.</w:t>
            </w:r>
          </w:p>
          <w:p w:rsidR="713DD95C" w:rsidP="713DD95C" w:rsidRDefault="713DD95C" w14:paraId="541CF4BB" w14:textId="0F721A08">
            <w:pPr>
              <w:pStyle w:val="ColorfulList-Accent11"/>
              <w:spacing w:after="0"/>
              <w:ind w:left="0"/>
              <w:jc w:val="both"/>
              <w:rPr>
                <w:rFonts w:ascii="Arial" w:hAnsi="Arial"/>
                <w:sz w:val="21"/>
                <w:szCs w:val="21"/>
              </w:rPr>
            </w:pPr>
          </w:p>
        </w:tc>
        <w:tc>
          <w:tcPr>
            <w:tcW w:w="2552" w:type="dxa"/>
          </w:tcPr>
          <w:p w:rsidR="713DD95C" w:rsidP="713DD95C" w:rsidRDefault="713DD95C" w14:paraId="6AC09671" w14:textId="501C230E">
            <w:pPr>
              <w:jc w:val="both"/>
              <w:rPr>
                <w:rFonts w:ascii="Arial" w:hAnsi="Arial" w:eastAsia="Times New Roman"/>
                <w:sz w:val="20"/>
                <w:szCs w:val="20"/>
              </w:rPr>
            </w:pPr>
            <w:r w:rsidRPr="713DD95C">
              <w:rPr>
                <w:rFonts w:ascii="Arial" w:hAnsi="Arial" w:eastAsia="Times New Roman"/>
                <w:sz w:val="20"/>
                <w:szCs w:val="20"/>
              </w:rPr>
              <w:t>DOFE/CFEO</w:t>
            </w:r>
          </w:p>
        </w:tc>
        <w:tc>
          <w:tcPr>
            <w:tcW w:w="1693" w:type="dxa"/>
          </w:tcPr>
          <w:p w:rsidR="713DD95C" w:rsidP="713DD95C" w:rsidRDefault="713DD95C" w14:paraId="1F40FB04" w14:textId="724F1202">
            <w:pPr>
              <w:jc w:val="both"/>
              <w:rPr>
                <w:rFonts w:ascii="Arial" w:hAnsi="Arial" w:eastAsia="Times New Roman"/>
                <w:sz w:val="20"/>
                <w:szCs w:val="20"/>
              </w:rPr>
            </w:pPr>
            <w:r w:rsidRPr="713DD95C">
              <w:rPr>
                <w:rFonts w:ascii="Arial" w:hAnsi="Arial" w:eastAsia="Times New Roman"/>
                <w:sz w:val="20"/>
                <w:szCs w:val="20"/>
              </w:rPr>
              <w:t>ASAP</w:t>
            </w:r>
          </w:p>
        </w:tc>
        <w:tc>
          <w:tcPr>
            <w:tcW w:w="2214" w:type="dxa"/>
          </w:tcPr>
          <w:p w:rsidR="713DD95C" w:rsidP="713DD95C" w:rsidRDefault="713DD95C" w14:paraId="55495065" w14:textId="4B52EA26">
            <w:pPr>
              <w:jc w:val="both"/>
              <w:rPr>
                <w:rFonts w:ascii="Arial" w:hAnsi="Arial" w:eastAsia="Times New Roman"/>
                <w:b/>
                <w:bCs/>
                <w:sz w:val="20"/>
                <w:szCs w:val="20"/>
              </w:rPr>
            </w:pPr>
            <w:r w:rsidRPr="713DD95C">
              <w:rPr>
                <w:rFonts w:ascii="Arial" w:hAnsi="Arial" w:eastAsia="Times New Roman"/>
                <w:b/>
                <w:bCs/>
                <w:sz w:val="20"/>
                <w:szCs w:val="20"/>
              </w:rPr>
              <w:t>Included in Agenda Item 5</w:t>
            </w:r>
          </w:p>
        </w:tc>
      </w:tr>
      <w:tr w:rsidR="713DD95C" w:rsidTr="713DD95C" w14:paraId="23D744F4" w14:textId="77777777">
        <w:tc>
          <w:tcPr>
            <w:tcW w:w="954" w:type="dxa"/>
          </w:tcPr>
          <w:p w:rsidR="713DD95C" w:rsidP="713DD95C" w:rsidRDefault="713DD95C" w14:paraId="0E67D699" w14:textId="0C184600">
            <w:pPr>
              <w:jc w:val="both"/>
              <w:rPr>
                <w:rFonts w:ascii="Arial" w:hAnsi="Arial" w:eastAsia="Times New Roman"/>
                <w:sz w:val="20"/>
                <w:szCs w:val="20"/>
              </w:rPr>
            </w:pPr>
            <w:r w:rsidRPr="713DD95C">
              <w:rPr>
                <w:rFonts w:ascii="Arial" w:hAnsi="Arial" w:eastAsia="Times New Roman"/>
                <w:sz w:val="20"/>
                <w:szCs w:val="20"/>
              </w:rPr>
              <w:t>6.</w:t>
            </w:r>
          </w:p>
        </w:tc>
        <w:tc>
          <w:tcPr>
            <w:tcW w:w="3263" w:type="dxa"/>
          </w:tcPr>
          <w:p w:rsidR="713DD95C" w:rsidP="713DD95C" w:rsidRDefault="713DD95C" w14:paraId="26C61FE4" w14:textId="7E9F5B09">
            <w:pPr>
              <w:pStyle w:val="ColorfulList-Accent11"/>
              <w:spacing w:after="0"/>
              <w:ind w:left="0"/>
              <w:jc w:val="both"/>
              <w:rPr>
                <w:rFonts w:ascii="Arial" w:hAnsi="Arial"/>
                <w:sz w:val="21"/>
                <w:szCs w:val="21"/>
              </w:rPr>
            </w:pPr>
            <w:r w:rsidRPr="713DD95C">
              <w:rPr>
                <w:rFonts w:ascii="Arial" w:hAnsi="Arial"/>
                <w:sz w:val="21"/>
                <w:szCs w:val="21"/>
              </w:rPr>
              <w:t>DOFE to liaise with CTO to obtain post meeting note re DBS recommendation.</w:t>
            </w:r>
          </w:p>
          <w:p w:rsidR="713DD95C" w:rsidP="713DD95C" w:rsidRDefault="713DD95C" w14:paraId="39D2FE8F" w14:textId="45E7DD0D">
            <w:pPr>
              <w:jc w:val="both"/>
              <w:rPr>
                <w:rFonts w:ascii="Arial" w:hAnsi="Arial" w:eastAsia="Times New Roman"/>
                <w:sz w:val="20"/>
                <w:szCs w:val="20"/>
              </w:rPr>
            </w:pPr>
          </w:p>
        </w:tc>
        <w:tc>
          <w:tcPr>
            <w:tcW w:w="2552" w:type="dxa"/>
          </w:tcPr>
          <w:p w:rsidR="713DD95C" w:rsidP="713DD95C" w:rsidRDefault="713DD95C" w14:paraId="283E64DC" w14:textId="3A7AF546">
            <w:pPr>
              <w:jc w:val="both"/>
              <w:rPr>
                <w:rFonts w:ascii="Arial" w:hAnsi="Arial" w:eastAsia="Times New Roman"/>
                <w:sz w:val="20"/>
                <w:szCs w:val="20"/>
              </w:rPr>
            </w:pPr>
            <w:r w:rsidRPr="713DD95C">
              <w:rPr>
                <w:rFonts w:ascii="Arial" w:hAnsi="Arial" w:eastAsia="Times New Roman"/>
                <w:sz w:val="20"/>
                <w:szCs w:val="20"/>
              </w:rPr>
              <w:t>DOFE</w:t>
            </w:r>
          </w:p>
        </w:tc>
        <w:tc>
          <w:tcPr>
            <w:tcW w:w="1693" w:type="dxa"/>
          </w:tcPr>
          <w:p w:rsidR="713DD95C" w:rsidP="713DD95C" w:rsidRDefault="713DD95C" w14:paraId="37FDDB99" w14:textId="724F1202">
            <w:pPr>
              <w:jc w:val="both"/>
              <w:rPr>
                <w:rFonts w:ascii="Arial" w:hAnsi="Arial" w:eastAsia="Times New Roman"/>
                <w:sz w:val="20"/>
                <w:szCs w:val="20"/>
              </w:rPr>
            </w:pPr>
            <w:r w:rsidRPr="713DD95C">
              <w:rPr>
                <w:rFonts w:ascii="Arial" w:hAnsi="Arial" w:eastAsia="Times New Roman"/>
                <w:sz w:val="20"/>
                <w:szCs w:val="20"/>
              </w:rPr>
              <w:t>ASAP</w:t>
            </w:r>
          </w:p>
        </w:tc>
        <w:tc>
          <w:tcPr>
            <w:tcW w:w="2214" w:type="dxa"/>
          </w:tcPr>
          <w:p w:rsidR="713DD95C" w:rsidP="713DD95C" w:rsidRDefault="713DD95C" w14:paraId="578FC594" w14:textId="5068F7B1">
            <w:pPr>
              <w:jc w:val="both"/>
              <w:rPr>
                <w:rFonts w:ascii="Arial" w:hAnsi="Arial" w:eastAsia="Times New Roman"/>
                <w:b/>
                <w:bCs/>
                <w:sz w:val="20"/>
                <w:szCs w:val="20"/>
              </w:rPr>
            </w:pPr>
            <w:r w:rsidRPr="713DD95C">
              <w:rPr>
                <w:rFonts w:ascii="Arial" w:hAnsi="Arial" w:eastAsia="Times New Roman"/>
                <w:b/>
                <w:bCs/>
                <w:sz w:val="20"/>
                <w:szCs w:val="20"/>
              </w:rPr>
              <w:t>Complete</w:t>
            </w:r>
          </w:p>
        </w:tc>
      </w:tr>
      <w:tr w:rsidR="713DD95C" w:rsidTr="713DD95C" w14:paraId="039491D7" w14:textId="77777777">
        <w:tc>
          <w:tcPr>
            <w:tcW w:w="954" w:type="dxa"/>
          </w:tcPr>
          <w:p w:rsidR="713DD95C" w:rsidP="713DD95C" w:rsidRDefault="713DD95C" w14:paraId="063B4097" w14:textId="62DC4153">
            <w:pPr>
              <w:jc w:val="both"/>
              <w:rPr>
                <w:rFonts w:ascii="Arial" w:hAnsi="Arial" w:eastAsia="Times New Roman"/>
                <w:b/>
                <w:bCs/>
                <w:sz w:val="20"/>
                <w:szCs w:val="20"/>
              </w:rPr>
            </w:pPr>
            <w:r w:rsidRPr="713DD95C">
              <w:rPr>
                <w:rFonts w:ascii="Arial" w:hAnsi="Arial" w:eastAsia="Times New Roman"/>
                <w:sz w:val="20"/>
                <w:szCs w:val="20"/>
              </w:rPr>
              <w:t>6</w:t>
            </w:r>
            <w:r w:rsidRPr="713DD95C">
              <w:rPr>
                <w:rFonts w:ascii="Arial" w:hAnsi="Arial" w:eastAsia="Times New Roman"/>
                <w:b/>
                <w:bCs/>
                <w:sz w:val="20"/>
                <w:szCs w:val="20"/>
              </w:rPr>
              <w:t>.</w:t>
            </w:r>
          </w:p>
        </w:tc>
        <w:tc>
          <w:tcPr>
            <w:tcW w:w="3263" w:type="dxa"/>
          </w:tcPr>
          <w:p w:rsidR="713DD95C" w:rsidP="713DD95C" w:rsidRDefault="713DD95C" w14:paraId="0F590CEA" w14:textId="1B69ED72">
            <w:pPr>
              <w:pStyle w:val="ColorfulList-Accent11"/>
              <w:spacing w:after="0"/>
              <w:ind w:left="0"/>
              <w:rPr>
                <w:rFonts w:ascii="Arial" w:hAnsi="Arial"/>
                <w:sz w:val="21"/>
                <w:szCs w:val="21"/>
              </w:rPr>
            </w:pPr>
            <w:r w:rsidRPr="713DD95C">
              <w:rPr>
                <w:rFonts w:ascii="Arial" w:hAnsi="Arial"/>
                <w:sz w:val="21"/>
                <w:szCs w:val="21"/>
              </w:rPr>
              <w:t>Post-meeting note required for exams booking system recommendation to provide an update and explanation for the September 2021 implementation date.</w:t>
            </w:r>
          </w:p>
          <w:p w:rsidR="713DD95C" w:rsidP="713DD95C" w:rsidRDefault="713DD95C" w14:paraId="2DC22B49" w14:textId="7F54DE42">
            <w:pPr>
              <w:spacing w:after="0"/>
              <w:ind w:left="720"/>
              <w:jc w:val="both"/>
              <w:rPr>
                <w:rFonts w:ascii="Arial" w:hAnsi="Arial"/>
                <w:sz w:val="21"/>
                <w:szCs w:val="21"/>
              </w:rPr>
            </w:pPr>
          </w:p>
        </w:tc>
        <w:tc>
          <w:tcPr>
            <w:tcW w:w="2552" w:type="dxa"/>
          </w:tcPr>
          <w:p w:rsidR="713DD95C" w:rsidP="713DD95C" w:rsidRDefault="713DD95C" w14:paraId="430140EE" w14:textId="06024094">
            <w:pPr>
              <w:jc w:val="both"/>
              <w:rPr>
                <w:rFonts w:ascii="Arial" w:hAnsi="Arial" w:eastAsia="Times New Roman"/>
                <w:sz w:val="20"/>
                <w:szCs w:val="20"/>
              </w:rPr>
            </w:pPr>
            <w:r w:rsidRPr="713DD95C">
              <w:rPr>
                <w:rFonts w:ascii="Arial" w:hAnsi="Arial" w:eastAsia="Times New Roman"/>
                <w:sz w:val="20"/>
                <w:szCs w:val="20"/>
              </w:rPr>
              <w:t>DOFE/CFEO</w:t>
            </w:r>
          </w:p>
        </w:tc>
        <w:tc>
          <w:tcPr>
            <w:tcW w:w="1693" w:type="dxa"/>
          </w:tcPr>
          <w:p w:rsidR="713DD95C" w:rsidP="713DD95C" w:rsidRDefault="713DD95C" w14:paraId="6F5BC37B" w14:textId="5EA3217C">
            <w:pPr>
              <w:jc w:val="both"/>
              <w:rPr>
                <w:rFonts w:ascii="Arial" w:hAnsi="Arial" w:eastAsia="Times New Roman"/>
                <w:sz w:val="20"/>
                <w:szCs w:val="20"/>
              </w:rPr>
            </w:pPr>
            <w:r w:rsidRPr="713DD95C">
              <w:rPr>
                <w:rFonts w:ascii="Arial" w:hAnsi="Arial" w:eastAsia="Times New Roman"/>
                <w:sz w:val="20"/>
                <w:szCs w:val="20"/>
              </w:rPr>
              <w:t>ASAP</w:t>
            </w:r>
          </w:p>
        </w:tc>
        <w:tc>
          <w:tcPr>
            <w:tcW w:w="2214" w:type="dxa"/>
          </w:tcPr>
          <w:p w:rsidR="713DD95C" w:rsidP="713DD95C" w:rsidRDefault="713DD95C" w14:paraId="2573AFCD" w14:textId="33A9F8D6">
            <w:pPr>
              <w:jc w:val="both"/>
              <w:rPr>
                <w:rFonts w:ascii="Arial" w:hAnsi="Arial" w:eastAsia="Times New Roman"/>
                <w:b/>
                <w:bCs/>
                <w:sz w:val="20"/>
                <w:szCs w:val="20"/>
              </w:rPr>
            </w:pPr>
            <w:r w:rsidRPr="713DD95C">
              <w:rPr>
                <w:rFonts w:ascii="Arial" w:hAnsi="Arial" w:eastAsia="Times New Roman"/>
                <w:b/>
                <w:bCs/>
                <w:sz w:val="20"/>
                <w:szCs w:val="20"/>
              </w:rPr>
              <w:t>Included in Agenda Item 5</w:t>
            </w:r>
          </w:p>
        </w:tc>
      </w:tr>
      <w:tr w:rsidR="713DD95C" w:rsidTr="713DD95C" w14:paraId="743DF0A1" w14:textId="77777777">
        <w:tc>
          <w:tcPr>
            <w:tcW w:w="954" w:type="dxa"/>
          </w:tcPr>
          <w:p w:rsidR="713DD95C" w:rsidP="713DD95C" w:rsidRDefault="713DD95C" w14:paraId="54957FD0" w14:textId="34D199B0">
            <w:pPr>
              <w:jc w:val="both"/>
              <w:rPr>
                <w:rFonts w:ascii="Arial" w:hAnsi="Arial" w:eastAsia="Times New Roman"/>
                <w:sz w:val="20"/>
                <w:szCs w:val="20"/>
              </w:rPr>
            </w:pPr>
            <w:r w:rsidRPr="713DD95C">
              <w:rPr>
                <w:rFonts w:ascii="Arial" w:hAnsi="Arial" w:eastAsia="Times New Roman"/>
                <w:sz w:val="20"/>
                <w:szCs w:val="20"/>
              </w:rPr>
              <w:t>11.</w:t>
            </w:r>
          </w:p>
        </w:tc>
        <w:tc>
          <w:tcPr>
            <w:tcW w:w="3263" w:type="dxa"/>
          </w:tcPr>
          <w:p w:rsidR="713DD95C" w:rsidP="713DD95C" w:rsidRDefault="713DD95C" w14:paraId="65E60D56" w14:textId="6B6E22C8">
            <w:pPr>
              <w:pStyle w:val="ColorfulList-Accent11"/>
              <w:ind w:left="0"/>
              <w:rPr>
                <w:rFonts w:ascii="Arial" w:hAnsi="Arial"/>
                <w:sz w:val="21"/>
                <w:szCs w:val="21"/>
              </w:rPr>
            </w:pPr>
            <w:r w:rsidRPr="713DD95C">
              <w:rPr>
                <w:rFonts w:ascii="Arial" w:hAnsi="Arial"/>
                <w:sz w:val="21"/>
                <w:szCs w:val="21"/>
              </w:rPr>
              <w:t>Dates of review and version of Anti-Bribery and Anti-Fraud Policies to be reviewed.  Font of the policies to be considered.</w:t>
            </w:r>
          </w:p>
          <w:p w:rsidR="713DD95C" w:rsidP="713DD95C" w:rsidRDefault="713DD95C" w14:paraId="24ADF060" w14:textId="5EED27E0">
            <w:pPr>
              <w:pStyle w:val="ColorfulList-Accent11"/>
              <w:ind w:left="0"/>
              <w:rPr>
                <w:rFonts w:ascii="Arial" w:hAnsi="Arial"/>
                <w:sz w:val="21"/>
                <w:szCs w:val="21"/>
              </w:rPr>
            </w:pPr>
          </w:p>
        </w:tc>
        <w:tc>
          <w:tcPr>
            <w:tcW w:w="2552" w:type="dxa"/>
          </w:tcPr>
          <w:p w:rsidR="713DD95C" w:rsidP="713DD95C" w:rsidRDefault="713DD95C" w14:paraId="7C1A8DDF" w14:textId="223044D0">
            <w:pPr>
              <w:jc w:val="both"/>
              <w:rPr>
                <w:rFonts w:ascii="Arial" w:hAnsi="Arial" w:eastAsia="Times New Roman"/>
                <w:sz w:val="20"/>
                <w:szCs w:val="20"/>
              </w:rPr>
            </w:pPr>
            <w:r w:rsidRPr="713DD95C">
              <w:rPr>
                <w:rFonts w:ascii="Arial" w:hAnsi="Arial" w:eastAsia="Times New Roman"/>
                <w:sz w:val="20"/>
                <w:szCs w:val="20"/>
              </w:rPr>
              <w:t>CFEO</w:t>
            </w:r>
          </w:p>
        </w:tc>
        <w:tc>
          <w:tcPr>
            <w:tcW w:w="1693" w:type="dxa"/>
          </w:tcPr>
          <w:p w:rsidR="713DD95C" w:rsidP="713DD95C" w:rsidRDefault="713DD95C" w14:paraId="4CB6B029" w14:textId="7FDCE468">
            <w:pPr>
              <w:jc w:val="both"/>
              <w:rPr>
                <w:rFonts w:ascii="Arial" w:hAnsi="Arial" w:eastAsia="Times New Roman"/>
                <w:sz w:val="20"/>
                <w:szCs w:val="20"/>
              </w:rPr>
            </w:pPr>
            <w:r w:rsidRPr="713DD95C">
              <w:rPr>
                <w:rFonts w:ascii="Arial" w:hAnsi="Arial" w:eastAsia="Times New Roman"/>
                <w:sz w:val="20"/>
                <w:szCs w:val="20"/>
              </w:rPr>
              <w:t>ASAP</w:t>
            </w:r>
          </w:p>
        </w:tc>
        <w:tc>
          <w:tcPr>
            <w:tcW w:w="2214" w:type="dxa"/>
          </w:tcPr>
          <w:p w:rsidR="713DD95C" w:rsidP="713DD95C" w:rsidRDefault="713DD95C" w14:paraId="2758954E" w14:textId="171D6970">
            <w:pPr>
              <w:jc w:val="both"/>
              <w:rPr>
                <w:rFonts w:ascii="Arial" w:hAnsi="Arial" w:eastAsia="Times New Roman"/>
                <w:b/>
                <w:bCs/>
                <w:sz w:val="20"/>
                <w:szCs w:val="20"/>
              </w:rPr>
            </w:pPr>
            <w:r w:rsidRPr="713DD95C">
              <w:rPr>
                <w:rFonts w:ascii="Arial" w:hAnsi="Arial" w:eastAsia="Times New Roman"/>
                <w:b/>
                <w:bCs/>
                <w:sz w:val="20"/>
                <w:szCs w:val="20"/>
              </w:rPr>
              <w:t>Complete</w:t>
            </w:r>
          </w:p>
        </w:tc>
      </w:tr>
      <w:tr w:rsidR="713DD95C" w:rsidTr="713DD95C" w14:paraId="2EE7808C" w14:textId="77777777">
        <w:tc>
          <w:tcPr>
            <w:tcW w:w="954" w:type="dxa"/>
          </w:tcPr>
          <w:p w:rsidR="713DD95C" w:rsidP="713DD95C" w:rsidRDefault="713DD95C" w14:paraId="22EAAD65" w14:textId="7BFCE4DB">
            <w:pPr>
              <w:jc w:val="both"/>
              <w:rPr>
                <w:rFonts w:ascii="Arial" w:hAnsi="Arial" w:eastAsia="Times New Roman"/>
                <w:sz w:val="20"/>
                <w:szCs w:val="20"/>
              </w:rPr>
            </w:pPr>
            <w:r w:rsidRPr="713DD95C">
              <w:rPr>
                <w:rFonts w:ascii="Arial" w:hAnsi="Arial" w:eastAsia="Times New Roman"/>
                <w:sz w:val="20"/>
                <w:szCs w:val="20"/>
              </w:rPr>
              <w:t>12.</w:t>
            </w:r>
          </w:p>
        </w:tc>
        <w:tc>
          <w:tcPr>
            <w:tcW w:w="3263" w:type="dxa"/>
          </w:tcPr>
          <w:p w:rsidR="713DD95C" w:rsidP="713DD95C" w:rsidRDefault="713DD95C" w14:paraId="452D6774" w14:textId="38139FC1">
            <w:pPr>
              <w:pStyle w:val="ColorfulList-Accent11"/>
              <w:spacing w:after="0"/>
              <w:ind w:left="0"/>
              <w:jc w:val="both"/>
              <w:rPr>
                <w:rFonts w:ascii="Arial" w:hAnsi="Arial"/>
                <w:sz w:val="21"/>
                <w:szCs w:val="21"/>
              </w:rPr>
            </w:pPr>
            <w:r w:rsidRPr="713DD95C">
              <w:rPr>
                <w:rFonts w:ascii="Arial" w:hAnsi="Arial"/>
                <w:sz w:val="21"/>
                <w:szCs w:val="21"/>
              </w:rPr>
              <w:t>The Chair requested a post meeting note to advise when the 2019/20 audit would take place.</w:t>
            </w:r>
          </w:p>
          <w:p w:rsidR="713DD95C" w:rsidP="713DD95C" w:rsidRDefault="713DD95C" w14:paraId="54DFFD98" w14:textId="33325D69">
            <w:pPr>
              <w:pStyle w:val="ColorfulList-Accent11"/>
              <w:rPr>
                <w:rFonts w:ascii="Arial" w:hAnsi="Arial"/>
                <w:sz w:val="21"/>
                <w:szCs w:val="21"/>
              </w:rPr>
            </w:pPr>
          </w:p>
        </w:tc>
        <w:tc>
          <w:tcPr>
            <w:tcW w:w="2552" w:type="dxa"/>
          </w:tcPr>
          <w:p w:rsidR="713DD95C" w:rsidP="713DD95C" w:rsidRDefault="713DD95C" w14:paraId="38AA4798" w14:textId="03864789">
            <w:pPr>
              <w:jc w:val="both"/>
              <w:rPr>
                <w:rFonts w:ascii="Arial" w:hAnsi="Arial" w:eastAsia="Times New Roman"/>
                <w:sz w:val="20"/>
                <w:szCs w:val="20"/>
              </w:rPr>
            </w:pPr>
            <w:r w:rsidRPr="713DD95C">
              <w:rPr>
                <w:rFonts w:ascii="Arial" w:hAnsi="Arial" w:eastAsia="Times New Roman"/>
                <w:sz w:val="20"/>
                <w:szCs w:val="20"/>
              </w:rPr>
              <w:t>CFEO</w:t>
            </w:r>
          </w:p>
        </w:tc>
        <w:tc>
          <w:tcPr>
            <w:tcW w:w="1693" w:type="dxa"/>
          </w:tcPr>
          <w:p w:rsidR="713DD95C" w:rsidP="713DD95C" w:rsidRDefault="713DD95C" w14:paraId="46F0AB1D" w14:textId="32B09FB3">
            <w:pPr>
              <w:jc w:val="both"/>
              <w:rPr>
                <w:rFonts w:ascii="Arial" w:hAnsi="Arial" w:eastAsia="Times New Roman"/>
                <w:sz w:val="20"/>
                <w:szCs w:val="20"/>
              </w:rPr>
            </w:pPr>
            <w:r w:rsidRPr="713DD95C">
              <w:rPr>
                <w:rFonts w:ascii="Arial" w:hAnsi="Arial" w:eastAsia="Times New Roman"/>
                <w:sz w:val="20"/>
                <w:szCs w:val="20"/>
              </w:rPr>
              <w:t>ASAP</w:t>
            </w:r>
          </w:p>
        </w:tc>
        <w:tc>
          <w:tcPr>
            <w:tcW w:w="2214" w:type="dxa"/>
          </w:tcPr>
          <w:p w:rsidR="713DD95C" w:rsidP="713DD95C" w:rsidRDefault="713DD95C" w14:paraId="3605130A" w14:textId="418BC732">
            <w:pPr>
              <w:jc w:val="both"/>
              <w:rPr>
                <w:rFonts w:ascii="Arial" w:hAnsi="Arial" w:eastAsia="Times New Roman"/>
                <w:b/>
                <w:bCs/>
                <w:sz w:val="20"/>
                <w:szCs w:val="20"/>
              </w:rPr>
            </w:pPr>
            <w:r w:rsidRPr="713DD95C">
              <w:rPr>
                <w:rFonts w:ascii="Arial" w:hAnsi="Arial" w:eastAsia="Times New Roman"/>
                <w:b/>
                <w:bCs/>
                <w:sz w:val="20"/>
                <w:szCs w:val="20"/>
              </w:rPr>
              <w:t>Included in Agenda Item 5</w:t>
            </w:r>
          </w:p>
        </w:tc>
      </w:tr>
      <w:tr w:rsidR="713DD95C" w:rsidTr="713DD95C" w14:paraId="31C1AD3A" w14:textId="77777777">
        <w:tc>
          <w:tcPr>
            <w:tcW w:w="954" w:type="dxa"/>
          </w:tcPr>
          <w:p w:rsidR="713DD95C" w:rsidP="713DD95C" w:rsidRDefault="713DD95C" w14:paraId="3FCEB291" w14:textId="0F0E5AE8">
            <w:pPr>
              <w:jc w:val="both"/>
              <w:rPr>
                <w:rFonts w:ascii="Arial" w:hAnsi="Arial" w:eastAsia="Times New Roman"/>
                <w:sz w:val="20"/>
                <w:szCs w:val="20"/>
              </w:rPr>
            </w:pPr>
            <w:r w:rsidRPr="713DD95C">
              <w:rPr>
                <w:rFonts w:ascii="Arial" w:hAnsi="Arial" w:eastAsia="Times New Roman"/>
                <w:sz w:val="20"/>
                <w:szCs w:val="20"/>
              </w:rPr>
              <w:t>13.</w:t>
            </w:r>
          </w:p>
        </w:tc>
        <w:tc>
          <w:tcPr>
            <w:tcW w:w="3263" w:type="dxa"/>
          </w:tcPr>
          <w:p w:rsidR="713DD95C" w:rsidP="713DD95C" w:rsidRDefault="713DD95C" w14:paraId="2007D8C2" w14:textId="58FEE990">
            <w:pPr>
              <w:pStyle w:val="ColorfulList-Accent11"/>
              <w:spacing w:after="60"/>
              <w:ind w:left="0"/>
              <w:jc w:val="both"/>
              <w:rPr>
                <w:rFonts w:ascii="Arial" w:hAnsi="Arial"/>
                <w:sz w:val="21"/>
                <w:szCs w:val="21"/>
              </w:rPr>
            </w:pPr>
            <w:r w:rsidRPr="713DD95C">
              <w:rPr>
                <w:rFonts w:ascii="Arial" w:hAnsi="Arial"/>
                <w:sz w:val="21"/>
                <w:szCs w:val="21"/>
              </w:rPr>
              <w:t>CGO to arrange next meeting at the end of July/beginning of August 2020.</w:t>
            </w:r>
          </w:p>
          <w:p w:rsidR="713DD95C" w:rsidP="713DD95C" w:rsidRDefault="713DD95C" w14:paraId="45C90E67" w14:textId="4A9528CA">
            <w:pPr>
              <w:pStyle w:val="ColorfulList-Accent11"/>
              <w:jc w:val="both"/>
              <w:rPr>
                <w:rFonts w:ascii="Arial" w:hAnsi="Arial"/>
                <w:sz w:val="21"/>
                <w:szCs w:val="21"/>
              </w:rPr>
            </w:pPr>
          </w:p>
        </w:tc>
        <w:tc>
          <w:tcPr>
            <w:tcW w:w="2552" w:type="dxa"/>
          </w:tcPr>
          <w:p w:rsidR="713DD95C" w:rsidP="713DD95C" w:rsidRDefault="713DD95C" w14:paraId="71DCB027" w14:textId="4137E4A8">
            <w:pPr>
              <w:jc w:val="both"/>
              <w:rPr>
                <w:rFonts w:ascii="Arial" w:hAnsi="Arial" w:eastAsia="Times New Roman"/>
                <w:sz w:val="20"/>
                <w:szCs w:val="20"/>
              </w:rPr>
            </w:pPr>
            <w:r w:rsidRPr="713DD95C">
              <w:rPr>
                <w:rFonts w:ascii="Arial" w:hAnsi="Arial" w:eastAsia="Times New Roman"/>
                <w:sz w:val="20"/>
                <w:szCs w:val="20"/>
              </w:rPr>
              <w:t>CGO</w:t>
            </w:r>
          </w:p>
        </w:tc>
        <w:tc>
          <w:tcPr>
            <w:tcW w:w="1693" w:type="dxa"/>
          </w:tcPr>
          <w:p w:rsidR="713DD95C" w:rsidP="713DD95C" w:rsidRDefault="713DD95C" w14:paraId="18D7EE2F" w14:textId="22C5DCF8">
            <w:pPr>
              <w:jc w:val="both"/>
              <w:rPr>
                <w:rFonts w:ascii="Arial" w:hAnsi="Arial" w:eastAsia="Times New Roman"/>
                <w:sz w:val="20"/>
                <w:szCs w:val="20"/>
              </w:rPr>
            </w:pPr>
            <w:r w:rsidRPr="713DD95C">
              <w:rPr>
                <w:rFonts w:ascii="Arial" w:hAnsi="Arial" w:eastAsia="Times New Roman"/>
                <w:sz w:val="20"/>
                <w:szCs w:val="20"/>
              </w:rPr>
              <w:t>ASAP</w:t>
            </w:r>
          </w:p>
        </w:tc>
        <w:tc>
          <w:tcPr>
            <w:tcW w:w="2214" w:type="dxa"/>
          </w:tcPr>
          <w:p w:rsidR="713DD95C" w:rsidP="713DD95C" w:rsidRDefault="713DD95C" w14:paraId="25144103" w14:textId="05A7EFDA">
            <w:pPr>
              <w:jc w:val="both"/>
              <w:rPr>
                <w:rFonts w:ascii="Arial" w:hAnsi="Arial" w:eastAsia="Times New Roman"/>
                <w:b/>
                <w:bCs/>
                <w:sz w:val="20"/>
                <w:szCs w:val="20"/>
              </w:rPr>
            </w:pPr>
            <w:r w:rsidRPr="713DD95C">
              <w:rPr>
                <w:rFonts w:ascii="Arial" w:hAnsi="Arial" w:eastAsia="Times New Roman"/>
                <w:b/>
                <w:bCs/>
                <w:sz w:val="20"/>
                <w:szCs w:val="20"/>
              </w:rPr>
              <w:t>Complete</w:t>
            </w:r>
          </w:p>
        </w:tc>
      </w:tr>
    </w:tbl>
    <w:p w:rsidR="713DD95C" w:rsidP="713DD95C" w:rsidRDefault="713DD95C" w14:paraId="7F71ADB3" w14:textId="78B5523E">
      <w:pPr>
        <w:spacing w:after="0"/>
        <w:rPr>
          <w:rFonts w:ascii="Arial" w:hAnsi="Arial"/>
          <w:b/>
          <w:bCs/>
          <w:sz w:val="21"/>
          <w:szCs w:val="21"/>
        </w:rPr>
      </w:pPr>
    </w:p>
    <w:p w:rsidR="002B3783" w:rsidP="58A436E8" w:rsidRDefault="002B3783" w14:paraId="5933295C" w14:textId="051C27F7">
      <w:pPr>
        <w:spacing w:after="0"/>
        <w:contextualSpacing/>
        <w:rPr>
          <w:rFonts w:ascii="Arial" w:hAnsi="Arial"/>
          <w:b/>
          <w:bCs/>
          <w:sz w:val="21"/>
          <w:szCs w:val="21"/>
        </w:rPr>
      </w:pPr>
    </w:p>
    <w:p w:rsidR="2819CCBD" w:rsidP="713DD95C" w:rsidRDefault="35CA89C0" w14:paraId="0FEBEA8F" w14:textId="15D78469">
      <w:pPr>
        <w:pStyle w:val="ColorfulList-Accent11"/>
        <w:numPr>
          <w:ilvl w:val="0"/>
          <w:numId w:val="2"/>
        </w:numPr>
        <w:spacing w:after="0"/>
        <w:ind w:left="709" w:hanging="709"/>
        <w:jc w:val="both"/>
        <w:rPr>
          <w:rFonts w:ascii="Arial" w:hAnsi="Arial"/>
          <w:b w:val="1"/>
          <w:bCs w:val="1"/>
          <w:sz w:val="21"/>
          <w:szCs w:val="21"/>
        </w:rPr>
      </w:pPr>
      <w:r w:rsidRPr="34C1CFFD" w:rsidR="35CA89C0">
        <w:rPr>
          <w:rFonts w:ascii="Arial" w:hAnsi="Arial"/>
          <w:b w:val="1"/>
          <w:bCs w:val="1"/>
          <w:sz w:val="21"/>
          <w:szCs w:val="21"/>
        </w:rPr>
        <w:t>Update on Post-meeting notes from the June Audit Committee Meeting</w:t>
      </w:r>
    </w:p>
    <w:p w:rsidR="34C1CFFD" w:rsidP="34C1CFFD" w:rsidRDefault="34C1CFFD" w14:paraId="1D1099A5" w14:textId="3E6A98A7">
      <w:pPr>
        <w:pStyle w:val="ColorfulList-Accent11"/>
        <w:spacing w:after="0"/>
        <w:ind w:left="0" w:hanging="709"/>
        <w:jc w:val="both"/>
        <w:rPr>
          <w:rFonts w:ascii="Arial" w:hAnsi="Arial"/>
          <w:b w:val="1"/>
          <w:bCs w:val="1"/>
          <w:sz w:val="21"/>
          <w:szCs w:val="21"/>
        </w:rPr>
      </w:pPr>
    </w:p>
    <w:p w:rsidR="22AF0D40" w:rsidP="34C1CFFD" w:rsidRDefault="22AF0D40" w14:paraId="082A5410" w14:textId="6E813108">
      <w:pPr>
        <w:pStyle w:val="ColorfulList-Accent11"/>
        <w:spacing w:after="0"/>
        <w:ind w:left="0" w:hanging="0" w:firstLine="720"/>
        <w:jc w:val="both"/>
        <w:rPr>
          <w:rFonts w:ascii="Arial" w:hAnsi="Arial"/>
          <w:b w:val="1"/>
          <w:bCs w:val="1"/>
          <w:sz w:val="21"/>
          <w:szCs w:val="21"/>
        </w:rPr>
      </w:pPr>
      <w:r w:rsidRPr="34C1CFFD" w:rsidR="22AF0D40">
        <w:rPr>
          <w:rFonts w:ascii="Arial" w:hAnsi="Arial"/>
          <w:b w:val="1"/>
          <w:bCs w:val="1"/>
          <w:sz w:val="21"/>
          <w:szCs w:val="21"/>
        </w:rPr>
        <w:t>DBS Recommendation</w:t>
      </w:r>
    </w:p>
    <w:p w:rsidRPr="00626608" w:rsidR="2819CCBD" w:rsidP="34C1CFFD" w:rsidRDefault="00891694" w14:paraId="41640A39" w14:textId="4104D010">
      <w:pPr>
        <w:pStyle w:val="ColorfulList-Accent11"/>
        <w:spacing w:after="0"/>
        <w:ind w:left="720" w:hanging="0" w:firstLine="0"/>
        <w:jc w:val="both"/>
        <w:rPr>
          <w:rFonts w:ascii="Arial" w:hAnsi="Arial"/>
          <w:sz w:val="21"/>
          <w:szCs w:val="21"/>
        </w:rPr>
      </w:pPr>
      <w:r w:rsidRPr="34C1CFFD" w:rsidR="22AF0D40">
        <w:rPr>
          <w:rFonts w:ascii="Arial" w:hAnsi="Arial"/>
          <w:sz w:val="21"/>
          <w:szCs w:val="21"/>
        </w:rPr>
        <w:t xml:space="preserve">The Chief Transformation Officer (CTO) reported that a lot of </w:t>
      </w:r>
      <w:r w:rsidRPr="34C1CFFD" w:rsidR="00891694">
        <w:rPr>
          <w:rFonts w:ascii="Arial" w:hAnsi="Arial"/>
          <w:sz w:val="21"/>
          <w:szCs w:val="21"/>
        </w:rPr>
        <w:t xml:space="preserve">work </w:t>
      </w:r>
      <w:r w:rsidRPr="34C1CFFD" w:rsidR="6CB06953">
        <w:rPr>
          <w:rFonts w:ascii="Arial" w:hAnsi="Arial"/>
          <w:sz w:val="21"/>
          <w:szCs w:val="21"/>
        </w:rPr>
        <w:t xml:space="preserve">had </w:t>
      </w:r>
      <w:r w:rsidRPr="34C1CFFD" w:rsidR="00891694">
        <w:rPr>
          <w:rFonts w:ascii="Arial" w:hAnsi="Arial"/>
          <w:sz w:val="21"/>
          <w:szCs w:val="21"/>
        </w:rPr>
        <w:t>taken place</w:t>
      </w:r>
      <w:r w:rsidRPr="34C1CFFD" w:rsidR="0A57ACD7">
        <w:rPr>
          <w:rFonts w:ascii="Arial" w:hAnsi="Arial"/>
          <w:sz w:val="21"/>
          <w:szCs w:val="21"/>
        </w:rPr>
        <w:t xml:space="preserve"> and all DBS checks had now been reco</w:t>
      </w:r>
      <w:r w:rsidRPr="34C1CFFD" w:rsidR="0A7A22A8">
        <w:rPr>
          <w:rFonts w:ascii="Arial" w:hAnsi="Arial"/>
          <w:sz w:val="21"/>
          <w:szCs w:val="21"/>
        </w:rPr>
        <w:t>r</w:t>
      </w:r>
      <w:r w:rsidRPr="34C1CFFD" w:rsidR="0A57ACD7">
        <w:rPr>
          <w:rFonts w:ascii="Arial" w:hAnsi="Arial"/>
          <w:sz w:val="21"/>
          <w:szCs w:val="21"/>
        </w:rPr>
        <w:t xml:space="preserve">ded apart from three. </w:t>
      </w:r>
      <w:r w:rsidRPr="34C1CFFD" w:rsidR="00891694">
        <w:rPr>
          <w:rFonts w:ascii="Arial" w:hAnsi="Arial"/>
          <w:sz w:val="21"/>
          <w:szCs w:val="21"/>
        </w:rPr>
        <w:t xml:space="preserve">Two </w:t>
      </w:r>
      <w:r w:rsidRPr="34C1CFFD" w:rsidR="07EB2970">
        <w:rPr>
          <w:rFonts w:ascii="Arial" w:hAnsi="Arial"/>
          <w:sz w:val="21"/>
          <w:szCs w:val="21"/>
        </w:rPr>
        <w:t>of the members of staff were on long term sick leave</w:t>
      </w:r>
      <w:r w:rsidRPr="34C1CFFD" w:rsidR="70791DEC">
        <w:rPr>
          <w:rFonts w:ascii="Arial" w:hAnsi="Arial"/>
          <w:sz w:val="21"/>
          <w:szCs w:val="21"/>
        </w:rPr>
        <w:t xml:space="preserve"> and</w:t>
      </w:r>
      <w:r w:rsidRPr="34C1CFFD" w:rsidR="07EB2970">
        <w:rPr>
          <w:rFonts w:ascii="Arial" w:hAnsi="Arial"/>
          <w:sz w:val="21"/>
          <w:szCs w:val="21"/>
        </w:rPr>
        <w:t xml:space="preserve"> had been written </w:t>
      </w:r>
      <w:r w:rsidRPr="34C1CFFD" w:rsidR="07EB2970">
        <w:rPr>
          <w:rFonts w:ascii="Arial" w:hAnsi="Arial"/>
          <w:sz w:val="21"/>
          <w:szCs w:val="21"/>
        </w:rPr>
        <w:t xml:space="preserve">to but a response </w:t>
      </w:r>
      <w:r w:rsidRPr="34C1CFFD" w:rsidR="0A311124">
        <w:rPr>
          <w:rFonts w:ascii="Arial" w:hAnsi="Arial"/>
          <w:sz w:val="21"/>
          <w:szCs w:val="21"/>
        </w:rPr>
        <w:t>was yet to</w:t>
      </w:r>
      <w:r w:rsidRPr="34C1CFFD" w:rsidR="07EB2970">
        <w:rPr>
          <w:rFonts w:ascii="Arial" w:hAnsi="Arial"/>
          <w:sz w:val="21"/>
          <w:szCs w:val="21"/>
        </w:rPr>
        <w:t xml:space="preserve"> be received</w:t>
      </w:r>
      <w:r w:rsidRPr="34C1CFFD" w:rsidR="44FC5A0A">
        <w:rPr>
          <w:rFonts w:ascii="Arial" w:hAnsi="Arial"/>
          <w:sz w:val="21"/>
          <w:szCs w:val="21"/>
        </w:rPr>
        <w:t>.  T</w:t>
      </w:r>
      <w:r w:rsidRPr="34C1CFFD" w:rsidR="07EB2970">
        <w:rPr>
          <w:rFonts w:ascii="Arial" w:hAnsi="Arial"/>
          <w:sz w:val="21"/>
          <w:szCs w:val="21"/>
        </w:rPr>
        <w:t>he third member of staff was living away from home and unable to access their ID documentation</w:t>
      </w:r>
      <w:r w:rsidRPr="34C1CFFD" w:rsidR="4A7AE679">
        <w:rPr>
          <w:rFonts w:ascii="Arial" w:hAnsi="Arial"/>
          <w:sz w:val="21"/>
          <w:szCs w:val="21"/>
        </w:rPr>
        <w:t xml:space="preserve">, however, this was </w:t>
      </w:r>
      <w:r w:rsidRPr="34C1CFFD" w:rsidR="4C26D526">
        <w:rPr>
          <w:rFonts w:ascii="Arial" w:hAnsi="Arial"/>
          <w:sz w:val="21"/>
          <w:szCs w:val="21"/>
        </w:rPr>
        <w:t xml:space="preserve">now </w:t>
      </w:r>
      <w:r w:rsidRPr="34C1CFFD" w:rsidR="4A7AE679">
        <w:rPr>
          <w:rFonts w:ascii="Arial" w:hAnsi="Arial"/>
          <w:sz w:val="21"/>
          <w:szCs w:val="21"/>
        </w:rPr>
        <w:t>being managed through the College disciplinary process.</w:t>
      </w:r>
      <w:r w:rsidRPr="34C1CFFD" w:rsidR="00891694">
        <w:rPr>
          <w:rFonts w:ascii="Arial" w:hAnsi="Arial"/>
          <w:sz w:val="21"/>
          <w:szCs w:val="21"/>
        </w:rPr>
        <w:t xml:space="preserve"> </w:t>
      </w:r>
      <w:r w:rsidRPr="34C1CFFD" w:rsidR="6749A151">
        <w:rPr>
          <w:rFonts w:ascii="Arial" w:hAnsi="Arial"/>
          <w:sz w:val="21"/>
          <w:szCs w:val="21"/>
        </w:rPr>
        <w:t>It was noted that the current process using hardcopies etc did not work and the new automated process would provide a streamlined approach.</w:t>
      </w:r>
    </w:p>
    <w:p w:rsidR="009426A3" w:rsidP="713DD95C" w:rsidRDefault="009426A3" w14:paraId="0E9DF16E" w14:textId="5C43CBCC">
      <w:pPr>
        <w:pStyle w:val="ColorfulList-Accent11"/>
        <w:spacing w:after="0"/>
        <w:ind w:left="0" w:hanging="709"/>
        <w:jc w:val="both"/>
        <w:rPr>
          <w:rFonts w:ascii="Arial" w:hAnsi="Arial"/>
          <w:b/>
          <w:bCs/>
          <w:sz w:val="21"/>
          <w:szCs w:val="21"/>
        </w:rPr>
      </w:pPr>
    </w:p>
    <w:p w:rsidR="002076C5" w:rsidP="34C1CFFD" w:rsidRDefault="002076C5" w14:paraId="28557CA3" w14:textId="4EE15EB6">
      <w:pPr>
        <w:pStyle w:val="ColorfulList-Accent11"/>
        <w:spacing w:after="0"/>
        <w:ind w:left="720" w:hanging="0" w:firstLine="0"/>
        <w:jc w:val="both"/>
        <w:rPr>
          <w:rFonts w:ascii="Arial" w:hAnsi="Arial"/>
          <w:b w:val="0"/>
          <w:bCs w:val="0"/>
          <w:sz w:val="21"/>
          <w:szCs w:val="21"/>
        </w:rPr>
      </w:pPr>
      <w:r w:rsidRPr="34C1CFFD" w:rsidR="46F5EB52">
        <w:rPr>
          <w:rFonts w:ascii="Arial" w:hAnsi="Arial"/>
          <w:b w:val="0"/>
          <w:bCs w:val="0"/>
          <w:sz w:val="21"/>
          <w:szCs w:val="21"/>
        </w:rPr>
        <w:t xml:space="preserve">The Chair </w:t>
      </w:r>
      <w:r w:rsidRPr="34C1CFFD" w:rsidR="7BD999B2">
        <w:rPr>
          <w:rFonts w:ascii="Arial" w:hAnsi="Arial"/>
          <w:b w:val="0"/>
          <w:bCs w:val="0"/>
          <w:sz w:val="21"/>
          <w:szCs w:val="21"/>
        </w:rPr>
        <w:t xml:space="preserve">advised </w:t>
      </w:r>
      <w:r w:rsidRPr="34C1CFFD" w:rsidR="46F5EB52">
        <w:rPr>
          <w:rFonts w:ascii="Arial" w:hAnsi="Arial"/>
          <w:b w:val="0"/>
          <w:bCs w:val="0"/>
          <w:sz w:val="21"/>
          <w:szCs w:val="21"/>
        </w:rPr>
        <w:t>that the Committee</w:t>
      </w:r>
      <w:r w:rsidRPr="34C1CFFD" w:rsidR="46292712">
        <w:rPr>
          <w:rFonts w:ascii="Arial" w:hAnsi="Arial"/>
          <w:b w:val="0"/>
          <w:bCs w:val="0"/>
          <w:sz w:val="21"/>
          <w:szCs w:val="21"/>
        </w:rPr>
        <w:t>’s main</w:t>
      </w:r>
      <w:r w:rsidRPr="34C1CFFD" w:rsidR="46F5EB52">
        <w:rPr>
          <w:rFonts w:ascii="Arial" w:hAnsi="Arial"/>
          <w:b w:val="0"/>
          <w:bCs w:val="0"/>
          <w:sz w:val="21"/>
          <w:szCs w:val="21"/>
        </w:rPr>
        <w:t xml:space="preserve"> </w:t>
      </w:r>
      <w:r w:rsidRPr="34C1CFFD" w:rsidR="399E652B">
        <w:rPr>
          <w:rFonts w:ascii="Arial" w:hAnsi="Arial"/>
          <w:b w:val="0"/>
          <w:bCs w:val="0"/>
          <w:sz w:val="21"/>
          <w:szCs w:val="21"/>
        </w:rPr>
        <w:t xml:space="preserve">requirement was </w:t>
      </w:r>
      <w:r w:rsidRPr="34C1CFFD" w:rsidR="46F5EB52">
        <w:rPr>
          <w:rFonts w:ascii="Arial" w:hAnsi="Arial"/>
          <w:b w:val="0"/>
          <w:bCs w:val="0"/>
          <w:sz w:val="21"/>
          <w:szCs w:val="21"/>
        </w:rPr>
        <w:t xml:space="preserve">to see a system in place to ensure that the actions within the recommendation were not repeated.  </w:t>
      </w:r>
    </w:p>
    <w:p w:rsidR="002076C5" w:rsidP="34C1CFFD" w:rsidRDefault="002076C5" w14:paraId="534F53C3" w14:textId="03FE9377">
      <w:pPr>
        <w:pStyle w:val="ColorfulList-Accent11"/>
        <w:spacing w:after="0"/>
        <w:ind w:left="720" w:hanging="0" w:firstLine="0"/>
        <w:jc w:val="both"/>
        <w:rPr>
          <w:rFonts w:ascii="Arial" w:hAnsi="Arial"/>
          <w:b w:val="0"/>
          <w:bCs w:val="0"/>
          <w:sz w:val="21"/>
          <w:szCs w:val="21"/>
        </w:rPr>
      </w:pPr>
    </w:p>
    <w:p w:rsidR="002076C5" w:rsidP="34C1CFFD" w:rsidRDefault="002076C5" w14:paraId="0CFC0FEC" w14:textId="1E1818B4">
      <w:pPr>
        <w:pStyle w:val="ColorfulList-Accent11"/>
        <w:spacing w:after="0"/>
        <w:ind w:left="720" w:hanging="0" w:firstLine="0"/>
        <w:jc w:val="both"/>
        <w:rPr>
          <w:rFonts w:ascii="Arial" w:hAnsi="Arial"/>
          <w:b w:val="0"/>
          <w:bCs w:val="0"/>
          <w:sz w:val="21"/>
          <w:szCs w:val="21"/>
        </w:rPr>
      </w:pPr>
      <w:r w:rsidRPr="34C1CFFD" w:rsidR="009426A3">
        <w:rPr>
          <w:rFonts w:ascii="Arial" w:hAnsi="Arial"/>
          <w:b w:val="0"/>
          <w:bCs w:val="0"/>
          <w:sz w:val="21"/>
          <w:szCs w:val="21"/>
        </w:rPr>
        <w:t>Bal</w:t>
      </w:r>
      <w:r w:rsidRPr="34C1CFFD" w:rsidR="009426A3">
        <w:rPr>
          <w:rFonts w:ascii="Arial" w:hAnsi="Arial"/>
          <w:b w:val="0"/>
          <w:bCs w:val="0"/>
          <w:sz w:val="21"/>
          <w:szCs w:val="21"/>
        </w:rPr>
        <w:t xml:space="preserve"> </w:t>
      </w:r>
      <w:r w:rsidRPr="34C1CFFD" w:rsidR="03196E0D">
        <w:rPr>
          <w:rFonts w:ascii="Arial" w:hAnsi="Arial"/>
          <w:b w:val="0"/>
          <w:bCs w:val="0"/>
          <w:sz w:val="21"/>
          <w:szCs w:val="21"/>
        </w:rPr>
        <w:t xml:space="preserve">Panesar stated that it </w:t>
      </w:r>
      <w:r w:rsidRPr="34C1CFFD" w:rsidR="009426A3">
        <w:rPr>
          <w:rFonts w:ascii="Arial" w:hAnsi="Arial"/>
          <w:b w:val="0"/>
          <w:bCs w:val="0"/>
          <w:sz w:val="21"/>
          <w:szCs w:val="21"/>
        </w:rPr>
        <w:t>should be reinforced</w:t>
      </w:r>
      <w:r w:rsidRPr="34C1CFFD" w:rsidR="603EC7BF">
        <w:rPr>
          <w:rFonts w:ascii="Arial" w:hAnsi="Arial"/>
          <w:b w:val="0"/>
          <w:bCs w:val="0"/>
          <w:sz w:val="21"/>
          <w:szCs w:val="21"/>
        </w:rPr>
        <w:t xml:space="preserve"> to staff</w:t>
      </w:r>
      <w:r w:rsidRPr="34C1CFFD" w:rsidR="009426A3">
        <w:rPr>
          <w:rFonts w:ascii="Arial" w:hAnsi="Arial"/>
          <w:b w:val="0"/>
          <w:bCs w:val="0"/>
          <w:sz w:val="21"/>
          <w:szCs w:val="21"/>
        </w:rPr>
        <w:t xml:space="preserve"> that this </w:t>
      </w:r>
      <w:r w:rsidRPr="34C1CFFD" w:rsidR="2D8615C1">
        <w:rPr>
          <w:rFonts w:ascii="Arial" w:hAnsi="Arial"/>
          <w:b w:val="0"/>
          <w:bCs w:val="0"/>
          <w:sz w:val="21"/>
          <w:szCs w:val="21"/>
        </w:rPr>
        <w:t>was</w:t>
      </w:r>
      <w:r w:rsidRPr="34C1CFFD" w:rsidR="009426A3">
        <w:rPr>
          <w:rFonts w:ascii="Arial" w:hAnsi="Arial"/>
          <w:b w:val="0"/>
          <w:bCs w:val="0"/>
          <w:sz w:val="21"/>
          <w:szCs w:val="21"/>
        </w:rPr>
        <w:t xml:space="preserve"> an essential requirement and </w:t>
      </w:r>
      <w:r w:rsidRPr="34C1CFFD" w:rsidR="081540E3">
        <w:rPr>
          <w:rFonts w:ascii="Arial" w:hAnsi="Arial"/>
          <w:b w:val="0"/>
          <w:bCs w:val="0"/>
          <w:sz w:val="21"/>
          <w:szCs w:val="21"/>
        </w:rPr>
        <w:t>diarising renewals should not be a difficult process</w:t>
      </w:r>
      <w:r w:rsidRPr="34C1CFFD" w:rsidR="009426A3">
        <w:rPr>
          <w:rFonts w:ascii="Arial" w:hAnsi="Arial"/>
          <w:b w:val="0"/>
          <w:bCs w:val="0"/>
          <w:sz w:val="21"/>
          <w:szCs w:val="21"/>
        </w:rPr>
        <w:t xml:space="preserve">.  </w:t>
      </w:r>
      <w:r w:rsidRPr="34C1CFFD" w:rsidR="49940A79">
        <w:rPr>
          <w:rFonts w:ascii="Arial" w:hAnsi="Arial"/>
          <w:b w:val="0"/>
          <w:bCs w:val="0"/>
          <w:sz w:val="21"/>
          <w:szCs w:val="21"/>
        </w:rPr>
        <w:t xml:space="preserve">The CTO replied that in other organisations an automated system was in place that provided a trigger for </w:t>
      </w:r>
      <w:r w:rsidRPr="34C1CFFD" w:rsidR="2F4BAFE0">
        <w:rPr>
          <w:rFonts w:ascii="Arial" w:hAnsi="Arial"/>
          <w:b w:val="0"/>
          <w:bCs w:val="0"/>
          <w:sz w:val="21"/>
          <w:szCs w:val="21"/>
        </w:rPr>
        <w:t xml:space="preserve">renewals.  That system would be in place </w:t>
      </w:r>
      <w:r w:rsidRPr="34C1CFFD" w:rsidR="1036AB04">
        <w:rPr>
          <w:rFonts w:ascii="Arial" w:hAnsi="Arial"/>
          <w:b w:val="0"/>
          <w:bCs w:val="0"/>
          <w:sz w:val="21"/>
          <w:szCs w:val="21"/>
        </w:rPr>
        <w:t xml:space="preserve">in the College </w:t>
      </w:r>
      <w:r w:rsidRPr="34C1CFFD" w:rsidR="2F4BAFE0">
        <w:rPr>
          <w:rFonts w:ascii="Arial" w:hAnsi="Arial"/>
          <w:b w:val="0"/>
          <w:bCs w:val="0"/>
          <w:sz w:val="21"/>
          <w:szCs w:val="21"/>
        </w:rPr>
        <w:t xml:space="preserve">by September 2020 and the DBS policy was being relaunched at the SLT meeting held tomorrow (14 July 2020) to reinforce to staff how crucial the process was. </w:t>
      </w:r>
      <w:r w:rsidRPr="34C1CFFD" w:rsidR="009426A3">
        <w:rPr>
          <w:rFonts w:ascii="Arial" w:hAnsi="Arial"/>
          <w:b w:val="0"/>
          <w:bCs w:val="0"/>
          <w:sz w:val="21"/>
          <w:szCs w:val="21"/>
        </w:rPr>
        <w:t xml:space="preserve"> </w:t>
      </w:r>
    </w:p>
    <w:p w:rsidR="002076C5" w:rsidP="34C1CFFD" w:rsidRDefault="002076C5" w14:paraId="08E1502F" w14:textId="626F6955">
      <w:pPr>
        <w:pStyle w:val="ColorfulList-Accent11"/>
        <w:spacing w:after="0"/>
        <w:ind w:left="720" w:hanging="0" w:firstLine="0"/>
        <w:jc w:val="both"/>
        <w:rPr>
          <w:rFonts w:ascii="Arial" w:hAnsi="Arial"/>
          <w:b w:val="0"/>
          <w:bCs w:val="0"/>
          <w:sz w:val="21"/>
          <w:szCs w:val="21"/>
        </w:rPr>
      </w:pPr>
    </w:p>
    <w:p w:rsidR="002076C5" w:rsidP="34C1CFFD" w:rsidRDefault="002076C5" w14:paraId="77BBF570" w14:textId="024F8B0D">
      <w:pPr>
        <w:pStyle w:val="ColorfulList-Accent11"/>
        <w:spacing w:after="0"/>
        <w:ind w:left="720" w:hanging="0" w:firstLine="0"/>
        <w:jc w:val="both"/>
        <w:rPr>
          <w:rFonts w:ascii="Arial" w:hAnsi="Arial"/>
          <w:b w:val="0"/>
          <w:bCs w:val="0"/>
          <w:i w:val="1"/>
          <w:iCs w:val="1"/>
          <w:sz w:val="21"/>
          <w:szCs w:val="21"/>
        </w:rPr>
      </w:pPr>
      <w:r w:rsidRPr="34C1CFFD" w:rsidR="2616A8E5">
        <w:rPr>
          <w:rFonts w:ascii="Arial" w:hAnsi="Arial"/>
          <w:b w:val="0"/>
          <w:bCs w:val="0"/>
          <w:i w:val="1"/>
          <w:iCs w:val="1"/>
          <w:sz w:val="21"/>
          <w:szCs w:val="21"/>
        </w:rPr>
        <w:t xml:space="preserve">The </w:t>
      </w:r>
      <w:r w:rsidRPr="34C1CFFD" w:rsidR="002076C5">
        <w:rPr>
          <w:rFonts w:ascii="Arial" w:hAnsi="Arial"/>
          <w:b w:val="0"/>
          <w:bCs w:val="0"/>
          <w:i w:val="1"/>
          <w:iCs w:val="1"/>
          <w:sz w:val="21"/>
          <w:szCs w:val="21"/>
        </w:rPr>
        <w:t xml:space="preserve">Chair thanked </w:t>
      </w:r>
      <w:r w:rsidRPr="34C1CFFD" w:rsidR="600787F6">
        <w:rPr>
          <w:rFonts w:ascii="Arial" w:hAnsi="Arial"/>
          <w:b w:val="0"/>
          <w:bCs w:val="0"/>
          <w:i w:val="1"/>
          <w:iCs w:val="1"/>
          <w:sz w:val="21"/>
          <w:szCs w:val="21"/>
        </w:rPr>
        <w:t xml:space="preserve">the CTO for her </w:t>
      </w:r>
      <w:proofErr w:type="gramStart"/>
      <w:r w:rsidRPr="34C1CFFD" w:rsidR="600787F6">
        <w:rPr>
          <w:rFonts w:ascii="Arial" w:hAnsi="Arial"/>
          <w:b w:val="0"/>
          <w:bCs w:val="0"/>
          <w:i w:val="1"/>
          <w:iCs w:val="1"/>
          <w:sz w:val="21"/>
          <w:szCs w:val="21"/>
        </w:rPr>
        <w:t>update</w:t>
      </w:r>
      <w:proofErr w:type="gramEnd"/>
      <w:r w:rsidRPr="34C1CFFD" w:rsidR="600787F6">
        <w:rPr>
          <w:rFonts w:ascii="Arial" w:hAnsi="Arial"/>
          <w:b w:val="0"/>
          <w:bCs w:val="0"/>
          <w:i w:val="1"/>
          <w:iCs w:val="1"/>
          <w:sz w:val="21"/>
          <w:szCs w:val="21"/>
        </w:rPr>
        <w:t xml:space="preserve"> and she left the meeting.</w:t>
      </w:r>
    </w:p>
    <w:p w:rsidR="00D87A9F" w:rsidP="34C1CFFD" w:rsidRDefault="00D87A9F" w14:paraId="510F2CE1" w14:noSpellErr="1" w14:textId="5F8AD75B">
      <w:pPr>
        <w:pStyle w:val="ColorfulList-Accent11"/>
        <w:spacing w:after="0"/>
        <w:ind w:left="0" w:hanging="709"/>
        <w:jc w:val="both"/>
        <w:rPr>
          <w:rFonts w:ascii="Arial" w:hAnsi="Arial"/>
          <w:b w:val="0"/>
          <w:bCs w:val="0"/>
          <w:sz w:val="21"/>
          <w:szCs w:val="21"/>
        </w:rPr>
      </w:pPr>
    </w:p>
    <w:p w:rsidR="00156D8B" w:rsidP="34C1CFFD" w:rsidRDefault="00156D8B" w14:paraId="5E8F6ACA" w14:textId="27719267">
      <w:pPr>
        <w:pStyle w:val="ColorfulList-Accent11"/>
        <w:spacing w:after="0"/>
        <w:ind w:left="720" w:hanging="0" w:firstLine="0"/>
        <w:jc w:val="both"/>
        <w:rPr>
          <w:rFonts w:ascii="Arial" w:hAnsi="Arial"/>
          <w:b w:val="0"/>
          <w:bCs w:val="0"/>
          <w:sz w:val="21"/>
          <w:szCs w:val="21"/>
        </w:rPr>
      </w:pPr>
      <w:r w:rsidRPr="34C1CFFD" w:rsidR="600787F6">
        <w:rPr>
          <w:rFonts w:ascii="Arial" w:hAnsi="Arial"/>
          <w:b w:val="0"/>
          <w:bCs w:val="0"/>
          <w:sz w:val="21"/>
          <w:szCs w:val="21"/>
        </w:rPr>
        <w:t xml:space="preserve">The </w:t>
      </w:r>
      <w:r w:rsidRPr="34C1CFFD" w:rsidR="00D87A9F">
        <w:rPr>
          <w:rFonts w:ascii="Arial" w:hAnsi="Arial"/>
          <w:b w:val="0"/>
          <w:bCs w:val="0"/>
          <w:sz w:val="21"/>
          <w:szCs w:val="21"/>
        </w:rPr>
        <w:t xml:space="preserve">Chair </w:t>
      </w:r>
      <w:r w:rsidRPr="34C1CFFD" w:rsidR="38FACCA8">
        <w:rPr>
          <w:rFonts w:ascii="Arial" w:hAnsi="Arial"/>
          <w:b w:val="0"/>
          <w:bCs w:val="0"/>
          <w:sz w:val="21"/>
          <w:szCs w:val="21"/>
        </w:rPr>
        <w:t xml:space="preserve">stated that this was </w:t>
      </w:r>
      <w:r w:rsidRPr="34C1CFFD" w:rsidR="00D87A9F">
        <w:rPr>
          <w:rFonts w:ascii="Arial" w:hAnsi="Arial"/>
          <w:b w:val="0"/>
          <w:bCs w:val="0"/>
          <w:sz w:val="21"/>
          <w:szCs w:val="21"/>
        </w:rPr>
        <w:t>something to keep a health check on</w:t>
      </w:r>
      <w:r w:rsidRPr="34C1CFFD" w:rsidR="4BAB3F62">
        <w:rPr>
          <w:rFonts w:ascii="Arial" w:hAnsi="Arial"/>
          <w:b w:val="0"/>
          <w:bCs w:val="0"/>
          <w:sz w:val="21"/>
          <w:szCs w:val="21"/>
        </w:rPr>
        <w:t>.  Bal Panesar suggested that at the next meeting of the Committee in September 2020 there should be a recap from the CTO to demonstrate that the system was working.  This was agreed.</w:t>
      </w:r>
    </w:p>
    <w:p w:rsidR="00156D8B" w:rsidP="34C1CFFD" w:rsidRDefault="00156D8B" w14:paraId="16E2519F" w14:textId="49F9BB14">
      <w:pPr>
        <w:pStyle w:val="ColorfulList-Accent11"/>
        <w:spacing w:after="0"/>
        <w:ind w:left="0" w:hanging="709"/>
        <w:jc w:val="both"/>
        <w:rPr>
          <w:rFonts w:ascii="Arial" w:hAnsi="Arial"/>
          <w:b w:val="0"/>
          <w:bCs w:val="0"/>
          <w:sz w:val="21"/>
          <w:szCs w:val="21"/>
        </w:rPr>
      </w:pPr>
    </w:p>
    <w:p w:rsidR="00D05AE3" w:rsidP="34C1CFFD" w:rsidRDefault="00D05AE3" w14:paraId="11AAC79D" w14:textId="1D030FD6">
      <w:pPr>
        <w:pStyle w:val="ColorfulList-Accent11"/>
        <w:spacing w:after="0"/>
        <w:ind w:left="0" w:hanging="0" w:firstLine="720"/>
        <w:jc w:val="both"/>
        <w:rPr>
          <w:rFonts w:ascii="Arial" w:hAnsi="Arial"/>
          <w:b w:val="1"/>
          <w:bCs w:val="1"/>
          <w:sz w:val="21"/>
          <w:szCs w:val="21"/>
        </w:rPr>
      </w:pPr>
      <w:r w:rsidRPr="34C1CFFD" w:rsidR="611ADA11">
        <w:rPr>
          <w:rFonts w:ascii="Arial" w:hAnsi="Arial"/>
          <w:b w:val="1"/>
          <w:bCs w:val="1"/>
          <w:sz w:val="21"/>
          <w:szCs w:val="21"/>
        </w:rPr>
        <w:t>Action:  Recap on DBS system to be provided at the September meeting of the Audit Committee.</w:t>
      </w:r>
    </w:p>
    <w:p w:rsidR="00A5496F" w:rsidP="34C1CFFD" w:rsidRDefault="00C60E3A" w14:paraId="2D94E029" w14:textId="7A6963F4">
      <w:pPr>
        <w:pStyle w:val="ColorfulList-Accent11"/>
        <w:spacing w:after="0"/>
        <w:ind w:left="0" w:hanging="0" w:firstLine="720"/>
        <w:jc w:val="both"/>
        <w:rPr>
          <w:rFonts w:ascii="Arial" w:hAnsi="Arial"/>
          <w:b w:val="1"/>
          <w:bCs w:val="1"/>
          <w:sz w:val="21"/>
          <w:szCs w:val="21"/>
        </w:rPr>
      </w:pPr>
    </w:p>
    <w:p w:rsidR="00A5496F" w:rsidP="34C1CFFD" w:rsidRDefault="00C60E3A" w14:paraId="638F5193" w14:textId="496EE0E6">
      <w:pPr>
        <w:pStyle w:val="ColorfulList-Accent11"/>
        <w:spacing w:after="0"/>
        <w:ind w:left="0" w:hanging="0" w:firstLine="720"/>
        <w:jc w:val="both"/>
        <w:rPr>
          <w:rFonts w:ascii="Arial" w:hAnsi="Arial"/>
          <w:b w:val="1"/>
          <w:bCs w:val="1"/>
          <w:sz w:val="21"/>
          <w:szCs w:val="21"/>
        </w:rPr>
      </w:pPr>
      <w:r w:rsidRPr="34C1CFFD" w:rsidR="5A7E64EE">
        <w:rPr>
          <w:rFonts w:ascii="Arial" w:hAnsi="Arial"/>
          <w:b w:val="1"/>
          <w:bCs w:val="1"/>
          <w:sz w:val="21"/>
          <w:szCs w:val="21"/>
        </w:rPr>
        <w:t>Learner Number Audit</w:t>
      </w:r>
    </w:p>
    <w:p w:rsidR="00A5496F" w:rsidP="34C1CFFD" w:rsidRDefault="00C60E3A" w14:paraId="2A2DED24" w14:textId="151D190D">
      <w:pPr>
        <w:pStyle w:val="ColorfulList-Accent11"/>
        <w:spacing w:after="0"/>
        <w:ind w:left="720" w:hanging="0" w:firstLine="0"/>
        <w:jc w:val="both"/>
        <w:rPr>
          <w:rFonts w:ascii="Arial" w:hAnsi="Arial"/>
          <w:b w:val="0"/>
          <w:bCs w:val="0"/>
          <w:sz w:val="21"/>
          <w:szCs w:val="21"/>
        </w:rPr>
      </w:pPr>
      <w:r w:rsidRPr="34C1CFFD" w:rsidR="5A7E64EE">
        <w:rPr>
          <w:rFonts w:ascii="Arial" w:hAnsi="Arial"/>
          <w:b w:val="0"/>
          <w:bCs w:val="0"/>
          <w:sz w:val="21"/>
          <w:szCs w:val="21"/>
        </w:rPr>
        <w:t xml:space="preserve">Mike Cheetham reported that RSM were still </w:t>
      </w:r>
      <w:r w:rsidRPr="34C1CFFD" w:rsidR="002D63F4">
        <w:rPr>
          <w:rFonts w:ascii="Arial" w:hAnsi="Arial"/>
          <w:b w:val="0"/>
          <w:bCs w:val="0"/>
          <w:sz w:val="21"/>
          <w:szCs w:val="21"/>
        </w:rPr>
        <w:t>waiting f</w:t>
      </w:r>
      <w:r w:rsidRPr="34C1CFFD" w:rsidR="1D07960A">
        <w:rPr>
          <w:rFonts w:ascii="Arial" w:hAnsi="Arial"/>
          <w:b w:val="0"/>
          <w:bCs w:val="0"/>
          <w:sz w:val="21"/>
          <w:szCs w:val="21"/>
        </w:rPr>
        <w:t xml:space="preserve">or the College to re-open to be able to undertake the learner number audit and this was </w:t>
      </w:r>
      <w:r w:rsidRPr="34C1CFFD" w:rsidR="0FACD027">
        <w:rPr>
          <w:rFonts w:ascii="Arial" w:hAnsi="Arial"/>
          <w:b w:val="0"/>
          <w:bCs w:val="0"/>
          <w:sz w:val="21"/>
          <w:szCs w:val="21"/>
        </w:rPr>
        <w:t xml:space="preserve">still </w:t>
      </w:r>
      <w:r w:rsidRPr="34C1CFFD" w:rsidR="1D07960A">
        <w:rPr>
          <w:rFonts w:ascii="Arial" w:hAnsi="Arial"/>
          <w:b w:val="0"/>
          <w:bCs w:val="0"/>
          <w:sz w:val="21"/>
          <w:szCs w:val="21"/>
        </w:rPr>
        <w:t>therefore</w:t>
      </w:r>
      <w:r w:rsidRPr="34C1CFFD" w:rsidR="002D63F4">
        <w:rPr>
          <w:rFonts w:ascii="Arial" w:hAnsi="Arial"/>
          <w:b w:val="0"/>
          <w:bCs w:val="0"/>
          <w:sz w:val="21"/>
          <w:szCs w:val="21"/>
        </w:rPr>
        <w:t xml:space="preserve"> work in progress to agree the timi</w:t>
      </w:r>
      <w:r w:rsidRPr="34C1CFFD" w:rsidR="2FC03BE1">
        <w:rPr>
          <w:rFonts w:ascii="Arial" w:hAnsi="Arial"/>
          <w:b w:val="0"/>
          <w:bCs w:val="0"/>
          <w:sz w:val="21"/>
          <w:szCs w:val="21"/>
        </w:rPr>
        <w:t>ng</w:t>
      </w:r>
      <w:r w:rsidRPr="34C1CFFD" w:rsidR="002D63F4">
        <w:rPr>
          <w:rFonts w:ascii="Arial" w:hAnsi="Arial"/>
          <w:b w:val="0"/>
          <w:bCs w:val="0"/>
          <w:sz w:val="21"/>
          <w:szCs w:val="21"/>
        </w:rPr>
        <w:t xml:space="preserve">.  </w:t>
      </w:r>
      <w:r w:rsidRPr="34C1CFFD" w:rsidR="2863BDCC">
        <w:rPr>
          <w:rFonts w:ascii="Arial" w:hAnsi="Arial"/>
          <w:b w:val="0"/>
          <w:bCs w:val="0"/>
          <w:sz w:val="21"/>
          <w:szCs w:val="21"/>
        </w:rPr>
        <w:t>He advised that if</w:t>
      </w:r>
      <w:r w:rsidRPr="34C1CFFD" w:rsidR="002D63F4">
        <w:rPr>
          <w:rFonts w:ascii="Arial" w:hAnsi="Arial"/>
          <w:b w:val="0"/>
          <w:bCs w:val="0"/>
          <w:sz w:val="21"/>
          <w:szCs w:val="21"/>
        </w:rPr>
        <w:t xml:space="preserve"> the information c</w:t>
      </w:r>
      <w:r w:rsidRPr="34C1CFFD" w:rsidR="75F017BD">
        <w:rPr>
          <w:rFonts w:ascii="Arial" w:hAnsi="Arial"/>
          <w:b w:val="0"/>
          <w:bCs w:val="0"/>
          <w:sz w:val="21"/>
          <w:szCs w:val="21"/>
        </w:rPr>
        <w:t xml:space="preserve">ould </w:t>
      </w:r>
      <w:r w:rsidRPr="34C1CFFD" w:rsidR="002D63F4">
        <w:rPr>
          <w:rFonts w:ascii="Arial" w:hAnsi="Arial"/>
          <w:b w:val="0"/>
          <w:bCs w:val="0"/>
          <w:sz w:val="21"/>
          <w:szCs w:val="21"/>
        </w:rPr>
        <w:t xml:space="preserve">be accessed and </w:t>
      </w:r>
      <w:r w:rsidRPr="34C1CFFD" w:rsidR="002D63F4">
        <w:rPr>
          <w:rFonts w:ascii="Arial" w:hAnsi="Arial"/>
          <w:b w:val="0"/>
          <w:bCs w:val="0"/>
          <w:sz w:val="21"/>
          <w:szCs w:val="21"/>
        </w:rPr>
        <w:t>scanned</w:t>
      </w:r>
      <w:r w:rsidRPr="34C1CFFD" w:rsidR="3EB4FD30">
        <w:rPr>
          <w:rFonts w:ascii="Arial" w:hAnsi="Arial"/>
          <w:b w:val="0"/>
          <w:bCs w:val="0"/>
          <w:sz w:val="21"/>
          <w:szCs w:val="21"/>
        </w:rPr>
        <w:t>, the work could be undertaken</w:t>
      </w:r>
      <w:r w:rsidRPr="34C1CFFD" w:rsidR="002D63F4">
        <w:rPr>
          <w:rFonts w:ascii="Arial" w:hAnsi="Arial"/>
          <w:b w:val="0"/>
          <w:bCs w:val="0"/>
          <w:sz w:val="21"/>
          <w:szCs w:val="21"/>
        </w:rPr>
        <w:t xml:space="preserve"> remotely but if staff </w:t>
      </w:r>
      <w:r w:rsidRPr="34C1CFFD" w:rsidR="1C8819C5">
        <w:rPr>
          <w:rFonts w:ascii="Arial" w:hAnsi="Arial"/>
          <w:b w:val="0"/>
          <w:bCs w:val="0"/>
          <w:sz w:val="21"/>
          <w:szCs w:val="21"/>
        </w:rPr>
        <w:t xml:space="preserve">were unable to </w:t>
      </w:r>
      <w:r w:rsidRPr="34C1CFFD" w:rsidR="002D63F4">
        <w:rPr>
          <w:rFonts w:ascii="Arial" w:hAnsi="Arial"/>
          <w:b w:val="0"/>
          <w:bCs w:val="0"/>
          <w:sz w:val="21"/>
          <w:szCs w:val="21"/>
        </w:rPr>
        <w:t>access the information</w:t>
      </w:r>
      <w:r w:rsidRPr="34C1CFFD" w:rsidR="377EB5D8">
        <w:rPr>
          <w:rFonts w:ascii="Arial" w:hAnsi="Arial"/>
          <w:b w:val="0"/>
          <w:bCs w:val="0"/>
          <w:sz w:val="21"/>
          <w:szCs w:val="21"/>
        </w:rPr>
        <w:t xml:space="preserve">, the audit could not take place. </w:t>
      </w:r>
    </w:p>
    <w:p w:rsidR="002867DB" w:rsidP="34C1CFFD" w:rsidRDefault="002867DB" w14:paraId="31E49D3B" w14:textId="02632404" w14:noSpellErr="1">
      <w:pPr>
        <w:pStyle w:val="ColorfulList-Accent11"/>
        <w:spacing w:after="0"/>
        <w:ind w:left="0" w:hanging="709"/>
        <w:jc w:val="both"/>
        <w:rPr>
          <w:rFonts w:ascii="Arial" w:hAnsi="Arial"/>
          <w:b w:val="0"/>
          <w:bCs w:val="0"/>
          <w:sz w:val="21"/>
          <w:szCs w:val="21"/>
        </w:rPr>
      </w:pPr>
    </w:p>
    <w:p w:rsidR="00AC6DB6" w:rsidP="34C1CFFD" w:rsidRDefault="00AC6DB6" w14:paraId="556C93D7" w14:textId="6A542406">
      <w:pPr>
        <w:pStyle w:val="ColorfulList-Accent11"/>
        <w:spacing w:after="0"/>
        <w:ind w:left="720" w:hanging="0" w:firstLine="0"/>
        <w:jc w:val="both"/>
        <w:rPr>
          <w:rFonts w:ascii="Arial" w:hAnsi="Arial"/>
          <w:b w:val="0"/>
          <w:bCs w:val="0"/>
          <w:sz w:val="21"/>
          <w:szCs w:val="21"/>
        </w:rPr>
      </w:pPr>
      <w:r w:rsidRPr="5F4ED19A" w:rsidR="377EB5D8">
        <w:rPr>
          <w:rFonts w:ascii="Arial" w:hAnsi="Arial"/>
          <w:b w:val="0"/>
          <w:bCs w:val="0"/>
          <w:sz w:val="21"/>
          <w:szCs w:val="21"/>
        </w:rPr>
        <w:t xml:space="preserve">In response to a comment from the Head of </w:t>
      </w:r>
      <w:r w:rsidRPr="5F4ED19A" w:rsidR="23039698">
        <w:rPr>
          <w:rFonts w:ascii="Arial" w:hAnsi="Arial"/>
          <w:b w:val="0"/>
          <w:bCs w:val="0"/>
          <w:sz w:val="21"/>
          <w:szCs w:val="21"/>
        </w:rPr>
        <w:t>C</w:t>
      </w:r>
      <w:r w:rsidRPr="5F4ED19A" w:rsidR="377EB5D8">
        <w:rPr>
          <w:rFonts w:ascii="Arial" w:hAnsi="Arial"/>
          <w:b w:val="0"/>
          <w:bCs w:val="0"/>
          <w:sz w:val="21"/>
          <w:szCs w:val="21"/>
        </w:rPr>
        <w:t>IS (H</w:t>
      </w:r>
      <w:r w:rsidRPr="5F4ED19A" w:rsidR="68CAB861">
        <w:rPr>
          <w:rFonts w:ascii="Arial" w:hAnsi="Arial"/>
          <w:b w:val="0"/>
          <w:bCs w:val="0"/>
          <w:sz w:val="21"/>
          <w:szCs w:val="21"/>
        </w:rPr>
        <w:t>C</w:t>
      </w:r>
      <w:r w:rsidRPr="5F4ED19A" w:rsidR="377EB5D8">
        <w:rPr>
          <w:rFonts w:ascii="Arial" w:hAnsi="Arial"/>
          <w:b w:val="0"/>
          <w:bCs w:val="0"/>
          <w:sz w:val="21"/>
          <w:szCs w:val="21"/>
        </w:rPr>
        <w:t xml:space="preserve">IS), Mike Cheetham confirmed that the </w:t>
      </w:r>
      <w:r w:rsidRPr="5F4ED19A" w:rsidR="002867DB">
        <w:rPr>
          <w:rFonts w:ascii="Arial" w:hAnsi="Arial"/>
          <w:b w:val="0"/>
          <w:bCs w:val="0"/>
          <w:sz w:val="21"/>
          <w:szCs w:val="21"/>
        </w:rPr>
        <w:t xml:space="preserve">external ESFA </w:t>
      </w:r>
      <w:r w:rsidRPr="5F4ED19A" w:rsidR="60C72A6D">
        <w:rPr>
          <w:rFonts w:ascii="Arial" w:hAnsi="Arial"/>
          <w:b w:val="0"/>
          <w:bCs w:val="0"/>
          <w:sz w:val="21"/>
          <w:szCs w:val="21"/>
        </w:rPr>
        <w:t>audits were going ahead</w:t>
      </w:r>
      <w:r w:rsidRPr="5F4ED19A" w:rsidR="4BDF0593">
        <w:rPr>
          <w:rFonts w:ascii="Arial" w:hAnsi="Arial"/>
          <w:b w:val="0"/>
          <w:bCs w:val="0"/>
          <w:sz w:val="21"/>
          <w:szCs w:val="21"/>
        </w:rPr>
        <w:t xml:space="preserve"> and had not been delayed</w:t>
      </w:r>
      <w:r w:rsidRPr="5F4ED19A" w:rsidR="60C72A6D">
        <w:rPr>
          <w:rFonts w:ascii="Arial" w:hAnsi="Arial"/>
          <w:b w:val="0"/>
          <w:bCs w:val="0"/>
          <w:sz w:val="21"/>
          <w:szCs w:val="21"/>
        </w:rPr>
        <w:t xml:space="preserve">. </w:t>
      </w:r>
    </w:p>
    <w:p w:rsidR="00AC6DB6" w:rsidP="34C1CFFD" w:rsidRDefault="00AC6DB6" w14:paraId="6E4A316B" w14:textId="454F4D14">
      <w:pPr>
        <w:pStyle w:val="ColorfulList-Accent11"/>
        <w:spacing w:after="0"/>
        <w:ind w:left="720" w:hanging="0" w:firstLine="0"/>
        <w:jc w:val="both"/>
        <w:rPr>
          <w:rFonts w:ascii="Arial" w:hAnsi="Arial"/>
          <w:b w:val="0"/>
          <w:bCs w:val="0"/>
          <w:sz w:val="21"/>
          <w:szCs w:val="21"/>
        </w:rPr>
      </w:pPr>
    </w:p>
    <w:p w:rsidR="00AC6DB6" w:rsidP="34C1CFFD" w:rsidRDefault="00AC6DB6" w14:paraId="6A020DD4" w14:textId="017AE00D">
      <w:pPr>
        <w:pStyle w:val="ColorfulList-Accent11"/>
        <w:spacing w:after="0"/>
        <w:ind w:left="720" w:hanging="0" w:firstLine="0"/>
        <w:jc w:val="both"/>
        <w:rPr>
          <w:rFonts w:ascii="Arial" w:hAnsi="Arial"/>
          <w:b w:val="0"/>
          <w:bCs w:val="0"/>
          <w:sz w:val="21"/>
          <w:szCs w:val="21"/>
        </w:rPr>
      </w:pPr>
      <w:r w:rsidRPr="5F4ED19A" w:rsidR="60C72A6D">
        <w:rPr>
          <w:rFonts w:ascii="Arial" w:hAnsi="Arial"/>
          <w:b w:val="0"/>
          <w:bCs w:val="0"/>
          <w:sz w:val="21"/>
          <w:szCs w:val="21"/>
        </w:rPr>
        <w:t>The H</w:t>
      </w:r>
      <w:r w:rsidRPr="5F4ED19A" w:rsidR="63FC64A6">
        <w:rPr>
          <w:rFonts w:ascii="Arial" w:hAnsi="Arial"/>
          <w:b w:val="0"/>
          <w:bCs w:val="0"/>
          <w:sz w:val="21"/>
          <w:szCs w:val="21"/>
        </w:rPr>
        <w:t>C</w:t>
      </w:r>
      <w:r w:rsidRPr="5F4ED19A" w:rsidR="60C72A6D">
        <w:rPr>
          <w:rFonts w:ascii="Arial" w:hAnsi="Arial"/>
          <w:b w:val="0"/>
          <w:bCs w:val="0"/>
          <w:sz w:val="21"/>
          <w:szCs w:val="21"/>
        </w:rPr>
        <w:t>IS stated that, a</w:t>
      </w:r>
      <w:r w:rsidRPr="5F4ED19A" w:rsidR="00DF7EC2">
        <w:rPr>
          <w:rFonts w:ascii="Arial" w:hAnsi="Arial"/>
          <w:b w:val="0"/>
          <w:bCs w:val="0"/>
          <w:sz w:val="21"/>
          <w:szCs w:val="21"/>
        </w:rPr>
        <w:t xml:space="preserve">t this time of </w:t>
      </w:r>
      <w:r w:rsidRPr="5F4ED19A" w:rsidR="00DF7EC2">
        <w:rPr>
          <w:rFonts w:ascii="Arial" w:hAnsi="Arial"/>
          <w:b w:val="0"/>
          <w:bCs w:val="0"/>
          <w:sz w:val="21"/>
          <w:szCs w:val="21"/>
        </w:rPr>
        <w:t>th</w:t>
      </w:r>
      <w:r w:rsidRPr="5F4ED19A" w:rsidR="2ED3E0C8">
        <w:rPr>
          <w:rFonts w:ascii="Arial" w:hAnsi="Arial"/>
          <w:b w:val="0"/>
          <w:bCs w:val="0"/>
          <w:sz w:val="21"/>
          <w:szCs w:val="21"/>
        </w:rPr>
        <w:t>e</w:t>
      </w:r>
      <w:r w:rsidRPr="5F4ED19A" w:rsidR="00DF7EC2">
        <w:rPr>
          <w:rFonts w:ascii="Arial" w:hAnsi="Arial"/>
          <w:b w:val="0"/>
          <w:bCs w:val="0"/>
          <w:sz w:val="21"/>
          <w:szCs w:val="21"/>
        </w:rPr>
        <w:t xml:space="preserve"> year</w:t>
      </w:r>
      <w:r w:rsidRPr="5F4ED19A" w:rsidR="1EFCABE4">
        <w:rPr>
          <w:rFonts w:ascii="Arial" w:hAnsi="Arial"/>
          <w:b w:val="0"/>
          <w:bCs w:val="0"/>
          <w:sz w:val="21"/>
          <w:szCs w:val="21"/>
        </w:rPr>
        <w:t xml:space="preserve">, </w:t>
      </w:r>
      <w:r w:rsidRPr="5F4ED19A" w:rsidR="00DF7EC2">
        <w:rPr>
          <w:rFonts w:ascii="Arial" w:hAnsi="Arial"/>
          <w:b w:val="0"/>
          <w:bCs w:val="0"/>
          <w:sz w:val="21"/>
          <w:szCs w:val="21"/>
        </w:rPr>
        <w:t xml:space="preserve">key </w:t>
      </w:r>
      <w:r w:rsidRPr="5F4ED19A" w:rsidR="00DF7EC2">
        <w:rPr>
          <w:rFonts w:ascii="Arial" w:hAnsi="Arial"/>
          <w:b w:val="0"/>
          <w:bCs w:val="0"/>
          <w:sz w:val="21"/>
          <w:szCs w:val="21"/>
        </w:rPr>
        <w:t>prior</w:t>
      </w:r>
      <w:r w:rsidRPr="5F4ED19A" w:rsidR="7A2C8C61">
        <w:rPr>
          <w:rFonts w:ascii="Arial" w:hAnsi="Arial"/>
          <w:b w:val="0"/>
          <w:bCs w:val="0"/>
          <w:sz w:val="21"/>
          <w:szCs w:val="21"/>
        </w:rPr>
        <w:t xml:space="preserve">ities </w:t>
      </w:r>
      <w:r w:rsidRPr="5F4ED19A" w:rsidR="669CE23D">
        <w:rPr>
          <w:rFonts w:ascii="Arial" w:hAnsi="Arial"/>
          <w:b w:val="0"/>
          <w:bCs w:val="0"/>
          <w:sz w:val="21"/>
          <w:szCs w:val="21"/>
        </w:rPr>
        <w:t xml:space="preserve">within </w:t>
      </w:r>
      <w:r w:rsidRPr="5F4ED19A" w:rsidR="54AB66E9">
        <w:rPr>
          <w:rFonts w:ascii="Arial" w:hAnsi="Arial"/>
          <w:b w:val="0"/>
          <w:bCs w:val="0"/>
          <w:sz w:val="21"/>
          <w:szCs w:val="21"/>
        </w:rPr>
        <w:t>CI</w:t>
      </w:r>
      <w:r w:rsidRPr="5F4ED19A" w:rsidR="669CE23D">
        <w:rPr>
          <w:rFonts w:ascii="Arial" w:hAnsi="Arial"/>
          <w:b w:val="0"/>
          <w:bCs w:val="0"/>
          <w:sz w:val="21"/>
          <w:szCs w:val="21"/>
        </w:rPr>
        <w:t xml:space="preserve">S and the College </w:t>
      </w:r>
      <w:r w:rsidRPr="5F4ED19A" w:rsidR="7A2C8C61">
        <w:rPr>
          <w:rFonts w:ascii="Arial" w:hAnsi="Arial"/>
          <w:b w:val="0"/>
          <w:bCs w:val="0"/>
          <w:sz w:val="21"/>
          <w:szCs w:val="21"/>
        </w:rPr>
        <w:t>were</w:t>
      </w:r>
      <w:r w:rsidRPr="5F4ED19A" w:rsidR="00DF7EC2">
        <w:rPr>
          <w:rFonts w:ascii="Arial" w:hAnsi="Arial"/>
          <w:b w:val="0"/>
          <w:bCs w:val="0"/>
          <w:sz w:val="21"/>
          <w:szCs w:val="21"/>
        </w:rPr>
        <w:t xml:space="preserve"> dealing with re-enrolment and enrolment of new learners.  </w:t>
      </w:r>
      <w:r w:rsidRPr="5F4ED19A" w:rsidR="0B3A7B9E">
        <w:rPr>
          <w:rFonts w:ascii="Arial" w:hAnsi="Arial"/>
          <w:b w:val="0"/>
          <w:bCs w:val="0"/>
          <w:sz w:val="21"/>
          <w:szCs w:val="21"/>
        </w:rPr>
        <w:t>There h</w:t>
      </w:r>
      <w:r w:rsidRPr="5F4ED19A" w:rsidR="00DF7EC2">
        <w:rPr>
          <w:rFonts w:ascii="Arial" w:hAnsi="Arial"/>
          <w:b w:val="0"/>
          <w:bCs w:val="0"/>
          <w:sz w:val="21"/>
          <w:szCs w:val="21"/>
        </w:rPr>
        <w:t xml:space="preserve">ad </w:t>
      </w:r>
      <w:r w:rsidRPr="5F4ED19A" w:rsidR="59287E37">
        <w:rPr>
          <w:rFonts w:ascii="Arial" w:hAnsi="Arial"/>
          <w:b w:val="0"/>
          <w:bCs w:val="0"/>
          <w:sz w:val="21"/>
          <w:szCs w:val="21"/>
        </w:rPr>
        <w:t xml:space="preserve">been </w:t>
      </w:r>
      <w:r w:rsidRPr="5F4ED19A" w:rsidR="00DF7EC2">
        <w:rPr>
          <w:rFonts w:ascii="Arial" w:hAnsi="Arial"/>
          <w:b w:val="0"/>
          <w:bCs w:val="0"/>
          <w:sz w:val="21"/>
          <w:szCs w:val="21"/>
        </w:rPr>
        <w:t>some disruption due to</w:t>
      </w:r>
      <w:r w:rsidRPr="5F4ED19A" w:rsidR="72AFCD00">
        <w:rPr>
          <w:rFonts w:ascii="Arial" w:hAnsi="Arial"/>
          <w:b w:val="0"/>
          <w:bCs w:val="0"/>
          <w:sz w:val="21"/>
          <w:szCs w:val="21"/>
        </w:rPr>
        <w:t xml:space="preserve"> the work required to submit</w:t>
      </w:r>
      <w:r w:rsidRPr="5F4ED19A" w:rsidR="00DF7EC2">
        <w:rPr>
          <w:rFonts w:ascii="Arial" w:hAnsi="Arial"/>
          <w:b w:val="0"/>
          <w:bCs w:val="0"/>
          <w:sz w:val="21"/>
          <w:szCs w:val="21"/>
        </w:rPr>
        <w:t xml:space="preserve"> predicted grades </w:t>
      </w:r>
      <w:r w:rsidRPr="5F4ED19A" w:rsidR="40122A44">
        <w:rPr>
          <w:rFonts w:ascii="Arial" w:hAnsi="Arial"/>
          <w:b w:val="0"/>
          <w:bCs w:val="0"/>
          <w:sz w:val="21"/>
          <w:szCs w:val="21"/>
        </w:rPr>
        <w:t xml:space="preserve">and </w:t>
      </w:r>
      <w:r w:rsidRPr="5F4ED19A" w:rsidR="196BC1C8">
        <w:rPr>
          <w:rFonts w:ascii="Arial" w:hAnsi="Arial"/>
          <w:b w:val="0"/>
          <w:bCs w:val="0"/>
          <w:sz w:val="21"/>
          <w:szCs w:val="21"/>
        </w:rPr>
        <w:t>CI</w:t>
      </w:r>
      <w:r w:rsidRPr="5F4ED19A" w:rsidR="00DF7EC2">
        <w:rPr>
          <w:rFonts w:ascii="Arial" w:hAnsi="Arial"/>
          <w:b w:val="0"/>
          <w:bCs w:val="0"/>
          <w:sz w:val="21"/>
          <w:szCs w:val="21"/>
        </w:rPr>
        <w:t xml:space="preserve">S staff </w:t>
      </w:r>
      <w:r w:rsidRPr="5F4ED19A" w:rsidR="348EA7B3">
        <w:rPr>
          <w:rFonts w:ascii="Arial" w:hAnsi="Arial"/>
          <w:b w:val="0"/>
          <w:bCs w:val="0"/>
          <w:sz w:val="21"/>
          <w:szCs w:val="21"/>
        </w:rPr>
        <w:t xml:space="preserve">were </w:t>
      </w:r>
      <w:r w:rsidRPr="5F4ED19A" w:rsidR="00DF7EC2">
        <w:rPr>
          <w:rFonts w:ascii="Arial" w:hAnsi="Arial"/>
          <w:b w:val="0"/>
          <w:bCs w:val="0"/>
          <w:sz w:val="21"/>
          <w:szCs w:val="21"/>
        </w:rPr>
        <w:t xml:space="preserve">now dealing with timetabling for the new year which </w:t>
      </w:r>
      <w:r w:rsidRPr="5F4ED19A" w:rsidR="14231177">
        <w:rPr>
          <w:rFonts w:ascii="Arial" w:hAnsi="Arial"/>
          <w:b w:val="0"/>
          <w:bCs w:val="0"/>
          <w:sz w:val="21"/>
          <w:szCs w:val="21"/>
        </w:rPr>
        <w:t>was</w:t>
      </w:r>
      <w:r w:rsidRPr="5F4ED19A" w:rsidR="00DF7EC2">
        <w:rPr>
          <w:rFonts w:ascii="Arial" w:hAnsi="Arial"/>
          <w:b w:val="0"/>
          <w:bCs w:val="0"/>
          <w:sz w:val="21"/>
          <w:szCs w:val="21"/>
        </w:rPr>
        <w:t xml:space="preserve"> going to be different to </w:t>
      </w:r>
      <w:r w:rsidRPr="5F4ED19A" w:rsidR="093FD0D4">
        <w:rPr>
          <w:rFonts w:ascii="Arial" w:hAnsi="Arial"/>
          <w:b w:val="0"/>
          <w:bCs w:val="0"/>
          <w:sz w:val="21"/>
          <w:szCs w:val="21"/>
        </w:rPr>
        <w:t xml:space="preserve">the </w:t>
      </w:r>
      <w:r w:rsidRPr="5F4ED19A" w:rsidR="00DF7EC2">
        <w:rPr>
          <w:rFonts w:ascii="Arial" w:hAnsi="Arial"/>
          <w:b w:val="0"/>
          <w:bCs w:val="0"/>
          <w:sz w:val="21"/>
          <w:szCs w:val="21"/>
        </w:rPr>
        <w:t>previous</w:t>
      </w:r>
      <w:r w:rsidRPr="5F4ED19A" w:rsidR="16EA1089">
        <w:rPr>
          <w:rFonts w:ascii="Arial" w:hAnsi="Arial"/>
          <w:b w:val="0"/>
          <w:bCs w:val="0"/>
          <w:sz w:val="21"/>
          <w:szCs w:val="21"/>
        </w:rPr>
        <w:t xml:space="preserve"> system</w:t>
      </w:r>
      <w:r w:rsidRPr="5F4ED19A" w:rsidR="00DF7EC2">
        <w:rPr>
          <w:rFonts w:ascii="Arial" w:hAnsi="Arial"/>
          <w:b w:val="0"/>
          <w:bCs w:val="0"/>
          <w:sz w:val="21"/>
          <w:szCs w:val="21"/>
        </w:rPr>
        <w:t xml:space="preserve">.  </w:t>
      </w:r>
      <w:r w:rsidRPr="5F4ED19A" w:rsidR="721F1A4B">
        <w:rPr>
          <w:rFonts w:ascii="Arial" w:hAnsi="Arial"/>
          <w:b w:val="0"/>
          <w:bCs w:val="0"/>
          <w:sz w:val="21"/>
          <w:szCs w:val="21"/>
        </w:rPr>
        <w:t>It was p</w:t>
      </w:r>
      <w:r w:rsidRPr="5F4ED19A" w:rsidR="00DF7EC2">
        <w:rPr>
          <w:rFonts w:ascii="Arial" w:hAnsi="Arial"/>
          <w:b w:val="0"/>
          <w:bCs w:val="0"/>
          <w:sz w:val="21"/>
          <w:szCs w:val="21"/>
        </w:rPr>
        <w:t xml:space="preserve">roposed </w:t>
      </w:r>
      <w:r w:rsidRPr="5F4ED19A" w:rsidR="12DAA3AD">
        <w:rPr>
          <w:rFonts w:ascii="Arial" w:hAnsi="Arial"/>
          <w:b w:val="0"/>
          <w:bCs w:val="0"/>
          <w:sz w:val="21"/>
          <w:szCs w:val="21"/>
        </w:rPr>
        <w:t xml:space="preserve">that the learner number </w:t>
      </w:r>
      <w:r w:rsidRPr="5F4ED19A" w:rsidR="00DF7EC2">
        <w:rPr>
          <w:rFonts w:ascii="Arial" w:hAnsi="Arial"/>
          <w:b w:val="0"/>
          <w:bCs w:val="0"/>
          <w:sz w:val="21"/>
          <w:szCs w:val="21"/>
        </w:rPr>
        <w:t xml:space="preserve">audit </w:t>
      </w:r>
      <w:r w:rsidRPr="5F4ED19A" w:rsidR="13CA3899">
        <w:rPr>
          <w:rFonts w:ascii="Arial" w:hAnsi="Arial"/>
          <w:b w:val="0"/>
          <w:bCs w:val="0"/>
          <w:sz w:val="21"/>
          <w:szCs w:val="21"/>
        </w:rPr>
        <w:t xml:space="preserve">be </w:t>
      </w:r>
      <w:r w:rsidRPr="5F4ED19A" w:rsidR="00DF7EC2">
        <w:rPr>
          <w:rFonts w:ascii="Arial" w:hAnsi="Arial"/>
          <w:b w:val="0"/>
          <w:bCs w:val="0"/>
          <w:sz w:val="21"/>
          <w:szCs w:val="21"/>
        </w:rPr>
        <w:t xml:space="preserve">pushed back to October </w:t>
      </w:r>
      <w:r w:rsidRPr="5F4ED19A" w:rsidR="416657D4">
        <w:rPr>
          <w:rFonts w:ascii="Arial" w:hAnsi="Arial"/>
          <w:b w:val="0"/>
          <w:bCs w:val="0"/>
          <w:sz w:val="21"/>
          <w:szCs w:val="21"/>
        </w:rPr>
        <w:t>2020 w</w:t>
      </w:r>
      <w:r w:rsidRPr="5F4ED19A" w:rsidR="00DF7EC2">
        <w:rPr>
          <w:rFonts w:ascii="Arial" w:hAnsi="Arial"/>
          <w:b w:val="0"/>
          <w:bCs w:val="0"/>
          <w:sz w:val="21"/>
          <w:szCs w:val="21"/>
        </w:rPr>
        <w:t xml:space="preserve">hen key staff </w:t>
      </w:r>
      <w:r w:rsidRPr="5F4ED19A" w:rsidR="34A529D3">
        <w:rPr>
          <w:rFonts w:ascii="Arial" w:hAnsi="Arial"/>
          <w:b w:val="0"/>
          <w:bCs w:val="0"/>
          <w:sz w:val="21"/>
          <w:szCs w:val="21"/>
        </w:rPr>
        <w:t>would be able to fully</w:t>
      </w:r>
      <w:r w:rsidRPr="5F4ED19A" w:rsidR="00DF7EC2">
        <w:rPr>
          <w:rFonts w:ascii="Arial" w:hAnsi="Arial"/>
          <w:b w:val="0"/>
          <w:bCs w:val="0"/>
          <w:sz w:val="21"/>
          <w:szCs w:val="21"/>
        </w:rPr>
        <w:t xml:space="preserve"> engage </w:t>
      </w:r>
      <w:r w:rsidRPr="5F4ED19A" w:rsidR="79CC5BDD">
        <w:rPr>
          <w:rFonts w:ascii="Arial" w:hAnsi="Arial"/>
          <w:b w:val="0"/>
          <w:bCs w:val="0"/>
          <w:sz w:val="21"/>
          <w:szCs w:val="21"/>
        </w:rPr>
        <w:t>with this</w:t>
      </w:r>
      <w:r w:rsidRPr="5F4ED19A" w:rsidR="00DF7EC2">
        <w:rPr>
          <w:rFonts w:ascii="Arial" w:hAnsi="Arial"/>
          <w:b w:val="0"/>
          <w:bCs w:val="0"/>
          <w:sz w:val="21"/>
          <w:szCs w:val="21"/>
        </w:rPr>
        <w:t xml:space="preserve">.  </w:t>
      </w:r>
    </w:p>
    <w:p w:rsidR="00AC6DB6" w:rsidP="34C1CFFD" w:rsidRDefault="00AC6DB6" w14:paraId="71BE9277" w14:textId="4E08A67D">
      <w:pPr>
        <w:pStyle w:val="ColorfulList-Accent11"/>
        <w:spacing w:after="0"/>
        <w:ind w:left="720" w:hanging="0" w:firstLine="0"/>
        <w:jc w:val="both"/>
        <w:rPr>
          <w:rFonts w:ascii="Arial" w:hAnsi="Arial"/>
          <w:b w:val="0"/>
          <w:bCs w:val="0"/>
          <w:sz w:val="21"/>
          <w:szCs w:val="21"/>
        </w:rPr>
      </w:pPr>
    </w:p>
    <w:p w:rsidR="00AC6DB6" w:rsidP="34C1CFFD" w:rsidRDefault="00AC6DB6" w14:paraId="1001DAFD" w14:textId="72DA1334">
      <w:pPr>
        <w:pStyle w:val="ColorfulList-Accent11"/>
        <w:spacing w:after="0"/>
        <w:ind w:left="720" w:hanging="0" w:firstLine="0"/>
        <w:jc w:val="both"/>
        <w:rPr>
          <w:rFonts w:ascii="Arial" w:hAnsi="Arial"/>
          <w:b w:val="0"/>
          <w:bCs w:val="0"/>
          <w:sz w:val="21"/>
          <w:szCs w:val="21"/>
        </w:rPr>
      </w:pPr>
      <w:r w:rsidRPr="34C1CFFD" w:rsidR="00DF7EC2">
        <w:rPr>
          <w:rFonts w:ascii="Arial" w:hAnsi="Arial"/>
          <w:b w:val="0"/>
          <w:bCs w:val="0"/>
          <w:sz w:val="21"/>
          <w:szCs w:val="21"/>
        </w:rPr>
        <w:t xml:space="preserve">Mike </w:t>
      </w:r>
      <w:r w:rsidRPr="34C1CFFD" w:rsidR="11981086">
        <w:rPr>
          <w:rFonts w:ascii="Arial" w:hAnsi="Arial"/>
          <w:b w:val="0"/>
          <w:bCs w:val="0"/>
          <w:sz w:val="21"/>
          <w:szCs w:val="21"/>
        </w:rPr>
        <w:t>Cheetham stated that the ESFA audit would take place in October 2020 and would result in there being no time for the College</w:t>
      </w:r>
      <w:r w:rsidRPr="34C1CFFD" w:rsidR="00AA685E">
        <w:rPr>
          <w:rFonts w:ascii="Arial" w:hAnsi="Arial"/>
          <w:b w:val="0"/>
          <w:bCs w:val="0"/>
          <w:sz w:val="21"/>
          <w:szCs w:val="21"/>
        </w:rPr>
        <w:t xml:space="preserve"> to correct any errors.  </w:t>
      </w:r>
    </w:p>
    <w:p w:rsidR="00AC6DB6" w:rsidP="34C1CFFD" w:rsidRDefault="00AC6DB6" w14:paraId="4410F0E6" w14:textId="4212B2D8">
      <w:pPr>
        <w:pStyle w:val="ColorfulList-Accent11"/>
        <w:spacing w:after="0"/>
        <w:ind w:left="720" w:hanging="0" w:firstLine="0"/>
        <w:jc w:val="both"/>
        <w:rPr>
          <w:rFonts w:ascii="Arial" w:hAnsi="Arial"/>
          <w:b w:val="0"/>
          <w:bCs w:val="0"/>
          <w:sz w:val="21"/>
          <w:szCs w:val="21"/>
        </w:rPr>
      </w:pPr>
    </w:p>
    <w:p w:rsidR="00AC6DB6" w:rsidP="34C1CFFD" w:rsidRDefault="00AC6DB6" w14:paraId="491D9098" w14:textId="70849BA7">
      <w:pPr>
        <w:pStyle w:val="ColorfulList-Accent11"/>
        <w:spacing w:after="0"/>
        <w:ind w:left="720" w:hanging="0" w:firstLine="0"/>
        <w:jc w:val="both"/>
        <w:rPr>
          <w:rFonts w:ascii="Arial" w:hAnsi="Arial"/>
          <w:b w:val="0"/>
          <w:bCs w:val="0"/>
          <w:sz w:val="21"/>
          <w:szCs w:val="21"/>
        </w:rPr>
      </w:pPr>
      <w:r w:rsidRPr="5F4ED19A" w:rsidR="57F6C8BB">
        <w:rPr>
          <w:rFonts w:ascii="Arial" w:hAnsi="Arial"/>
          <w:b w:val="0"/>
          <w:bCs w:val="0"/>
          <w:sz w:val="21"/>
          <w:szCs w:val="21"/>
        </w:rPr>
        <w:t xml:space="preserve">The Chair advised that the audit did need to be </w:t>
      </w:r>
      <w:r w:rsidRPr="5F4ED19A" w:rsidR="00AA685E">
        <w:rPr>
          <w:rFonts w:ascii="Arial" w:hAnsi="Arial"/>
          <w:b w:val="0"/>
          <w:bCs w:val="0"/>
          <w:sz w:val="21"/>
          <w:szCs w:val="21"/>
        </w:rPr>
        <w:t xml:space="preserve">given some priority.  </w:t>
      </w:r>
      <w:r w:rsidRPr="5F4ED19A" w:rsidR="4FFC05EF">
        <w:rPr>
          <w:rFonts w:ascii="Arial" w:hAnsi="Arial"/>
          <w:b w:val="0"/>
          <w:bCs w:val="0"/>
          <w:sz w:val="21"/>
          <w:szCs w:val="21"/>
        </w:rPr>
        <w:t>Bal Panesar questioned whether the audit could take place at the end of August by which time the new timetabling and enrolment process should have been completed.</w:t>
      </w:r>
      <w:r w:rsidRPr="5F4ED19A" w:rsidR="00AA685E">
        <w:rPr>
          <w:rFonts w:ascii="Arial" w:hAnsi="Arial"/>
          <w:b w:val="0"/>
          <w:bCs w:val="0"/>
          <w:sz w:val="21"/>
          <w:szCs w:val="21"/>
        </w:rPr>
        <w:t xml:space="preserve"> </w:t>
      </w:r>
      <w:r w:rsidRPr="5F4ED19A" w:rsidR="3813BDA7">
        <w:rPr>
          <w:rFonts w:ascii="Arial" w:hAnsi="Arial"/>
          <w:b w:val="0"/>
          <w:bCs w:val="0"/>
          <w:sz w:val="21"/>
          <w:szCs w:val="21"/>
        </w:rPr>
        <w:t>The H</w:t>
      </w:r>
      <w:r w:rsidRPr="5F4ED19A" w:rsidR="0880605F">
        <w:rPr>
          <w:rFonts w:ascii="Arial" w:hAnsi="Arial"/>
          <w:b w:val="0"/>
          <w:bCs w:val="0"/>
          <w:sz w:val="21"/>
          <w:szCs w:val="21"/>
        </w:rPr>
        <w:t>C</w:t>
      </w:r>
      <w:r w:rsidRPr="5F4ED19A" w:rsidR="3813BDA7">
        <w:rPr>
          <w:rFonts w:ascii="Arial" w:hAnsi="Arial"/>
          <w:b w:val="0"/>
          <w:bCs w:val="0"/>
          <w:sz w:val="21"/>
          <w:szCs w:val="21"/>
        </w:rPr>
        <w:t xml:space="preserve">IS replied that the </w:t>
      </w:r>
      <w:r w:rsidRPr="5F4ED19A" w:rsidR="00AA685E">
        <w:rPr>
          <w:rFonts w:ascii="Arial" w:hAnsi="Arial"/>
          <w:b w:val="0"/>
          <w:bCs w:val="0"/>
          <w:sz w:val="21"/>
          <w:szCs w:val="21"/>
        </w:rPr>
        <w:t>beginning of the year w</w:t>
      </w:r>
      <w:r w:rsidRPr="5F4ED19A" w:rsidR="62947910">
        <w:rPr>
          <w:rFonts w:ascii="Arial" w:hAnsi="Arial"/>
          <w:b w:val="0"/>
          <w:bCs w:val="0"/>
          <w:sz w:val="21"/>
          <w:szCs w:val="21"/>
        </w:rPr>
        <w:t>ould</w:t>
      </w:r>
      <w:r w:rsidRPr="5F4ED19A" w:rsidR="00AA685E">
        <w:rPr>
          <w:rFonts w:ascii="Arial" w:hAnsi="Arial"/>
          <w:b w:val="0"/>
          <w:bCs w:val="0"/>
          <w:sz w:val="21"/>
          <w:szCs w:val="21"/>
        </w:rPr>
        <w:t xml:space="preserve"> be </w:t>
      </w:r>
      <w:r w:rsidRPr="5F4ED19A" w:rsidR="360BEE40">
        <w:rPr>
          <w:rFonts w:ascii="Arial" w:hAnsi="Arial"/>
          <w:b w:val="0"/>
          <w:bCs w:val="0"/>
          <w:sz w:val="21"/>
          <w:szCs w:val="21"/>
        </w:rPr>
        <w:t>challenging,</w:t>
      </w:r>
      <w:r w:rsidRPr="5F4ED19A" w:rsidR="00AA685E">
        <w:rPr>
          <w:rFonts w:ascii="Arial" w:hAnsi="Arial"/>
          <w:b w:val="0"/>
          <w:bCs w:val="0"/>
          <w:sz w:val="21"/>
          <w:szCs w:val="21"/>
        </w:rPr>
        <w:t xml:space="preserve"> and staff w</w:t>
      </w:r>
      <w:r w:rsidRPr="5F4ED19A" w:rsidR="25B63968">
        <w:rPr>
          <w:rFonts w:ascii="Arial" w:hAnsi="Arial"/>
          <w:b w:val="0"/>
          <w:bCs w:val="0"/>
          <w:sz w:val="21"/>
          <w:szCs w:val="21"/>
        </w:rPr>
        <w:t>ould</w:t>
      </w:r>
      <w:r w:rsidRPr="5F4ED19A" w:rsidR="00AA685E">
        <w:rPr>
          <w:rFonts w:ascii="Arial" w:hAnsi="Arial"/>
          <w:b w:val="0"/>
          <w:bCs w:val="0"/>
          <w:sz w:val="21"/>
          <w:szCs w:val="21"/>
        </w:rPr>
        <w:t xml:space="preserve"> be working on registers.  </w:t>
      </w:r>
      <w:r w:rsidRPr="5F4ED19A" w:rsidR="1F411B62">
        <w:rPr>
          <w:rFonts w:ascii="Arial" w:hAnsi="Arial"/>
          <w:b w:val="0"/>
          <w:bCs w:val="0"/>
          <w:sz w:val="21"/>
          <w:szCs w:val="21"/>
        </w:rPr>
        <w:t>The Chief Finance &amp; Enterprise Officer (CFEO) stated</w:t>
      </w:r>
      <w:r w:rsidRPr="5F4ED19A" w:rsidR="00AA685E">
        <w:rPr>
          <w:rFonts w:ascii="Arial" w:hAnsi="Arial"/>
          <w:b w:val="0"/>
          <w:bCs w:val="0"/>
          <w:sz w:val="21"/>
          <w:szCs w:val="21"/>
        </w:rPr>
        <w:t xml:space="preserve"> </w:t>
      </w:r>
      <w:r w:rsidRPr="5F4ED19A" w:rsidR="594646AB">
        <w:rPr>
          <w:rFonts w:ascii="Arial" w:hAnsi="Arial"/>
          <w:b w:val="0"/>
          <w:bCs w:val="0"/>
          <w:sz w:val="21"/>
          <w:szCs w:val="21"/>
        </w:rPr>
        <w:t>that the ESFA chose which colleges to audit on a risk basis.</w:t>
      </w:r>
      <w:r w:rsidRPr="5F4ED19A" w:rsidR="00AA685E">
        <w:rPr>
          <w:rFonts w:ascii="Arial" w:hAnsi="Arial"/>
          <w:b w:val="0"/>
          <w:bCs w:val="0"/>
          <w:sz w:val="21"/>
          <w:szCs w:val="21"/>
        </w:rPr>
        <w:t xml:space="preserve"> </w:t>
      </w:r>
      <w:r w:rsidRPr="5F4ED19A" w:rsidR="0D52E515">
        <w:rPr>
          <w:rFonts w:ascii="Arial" w:hAnsi="Arial"/>
          <w:b w:val="0"/>
          <w:bCs w:val="0"/>
          <w:sz w:val="21"/>
          <w:szCs w:val="21"/>
        </w:rPr>
        <w:t xml:space="preserve"> </w:t>
      </w:r>
      <w:r w:rsidRPr="5F4ED19A" w:rsidR="009951F8">
        <w:rPr>
          <w:rFonts w:ascii="Arial" w:hAnsi="Arial"/>
          <w:b w:val="0"/>
          <w:bCs w:val="0"/>
          <w:sz w:val="21"/>
          <w:szCs w:val="21"/>
        </w:rPr>
        <w:t xml:space="preserve">Mike </w:t>
      </w:r>
      <w:r w:rsidRPr="5F4ED19A" w:rsidR="0F7434D3">
        <w:rPr>
          <w:rFonts w:ascii="Arial" w:hAnsi="Arial"/>
          <w:b w:val="0"/>
          <w:bCs w:val="0"/>
          <w:sz w:val="21"/>
          <w:szCs w:val="21"/>
        </w:rPr>
        <w:t xml:space="preserve">Cheetham added that </w:t>
      </w:r>
      <w:r w:rsidRPr="5F4ED19A" w:rsidR="009951F8">
        <w:rPr>
          <w:rFonts w:ascii="Arial" w:hAnsi="Arial"/>
          <w:b w:val="0"/>
          <w:bCs w:val="0"/>
          <w:sz w:val="21"/>
          <w:szCs w:val="21"/>
        </w:rPr>
        <w:t xml:space="preserve">some </w:t>
      </w:r>
      <w:r w:rsidRPr="5F4ED19A" w:rsidR="7A9A5339">
        <w:rPr>
          <w:rFonts w:ascii="Arial" w:hAnsi="Arial"/>
          <w:b w:val="0"/>
          <w:bCs w:val="0"/>
          <w:sz w:val="21"/>
          <w:szCs w:val="21"/>
        </w:rPr>
        <w:t xml:space="preserve">were </w:t>
      </w:r>
      <w:r w:rsidRPr="5F4ED19A" w:rsidR="009951F8">
        <w:rPr>
          <w:rFonts w:ascii="Arial" w:hAnsi="Arial"/>
          <w:b w:val="0"/>
          <w:bCs w:val="0"/>
          <w:sz w:val="21"/>
          <w:szCs w:val="21"/>
        </w:rPr>
        <w:t xml:space="preserve">risk based </w:t>
      </w:r>
      <w:r w:rsidRPr="5F4ED19A" w:rsidR="26DED977">
        <w:rPr>
          <w:rFonts w:ascii="Arial" w:hAnsi="Arial"/>
          <w:b w:val="0"/>
          <w:bCs w:val="0"/>
          <w:sz w:val="21"/>
          <w:szCs w:val="21"/>
        </w:rPr>
        <w:t xml:space="preserve">but </w:t>
      </w:r>
      <w:r w:rsidRPr="5F4ED19A" w:rsidR="009951F8">
        <w:rPr>
          <w:rFonts w:ascii="Arial" w:hAnsi="Arial"/>
          <w:b w:val="0"/>
          <w:bCs w:val="0"/>
          <w:sz w:val="21"/>
          <w:szCs w:val="21"/>
        </w:rPr>
        <w:t xml:space="preserve">some </w:t>
      </w:r>
      <w:r w:rsidRPr="5F4ED19A" w:rsidR="44603E10">
        <w:rPr>
          <w:rFonts w:ascii="Arial" w:hAnsi="Arial"/>
          <w:b w:val="0"/>
          <w:bCs w:val="0"/>
          <w:sz w:val="21"/>
          <w:szCs w:val="21"/>
        </w:rPr>
        <w:t xml:space="preserve">colleges were chosen at </w:t>
      </w:r>
      <w:r w:rsidRPr="5F4ED19A" w:rsidR="009951F8">
        <w:rPr>
          <w:rFonts w:ascii="Arial" w:hAnsi="Arial"/>
          <w:b w:val="0"/>
          <w:bCs w:val="0"/>
          <w:sz w:val="21"/>
          <w:szCs w:val="21"/>
        </w:rPr>
        <w:t>random</w:t>
      </w:r>
      <w:r w:rsidRPr="5F4ED19A" w:rsidR="342F47E0">
        <w:rPr>
          <w:rFonts w:ascii="Arial" w:hAnsi="Arial"/>
          <w:b w:val="0"/>
          <w:bCs w:val="0"/>
          <w:sz w:val="21"/>
          <w:szCs w:val="21"/>
        </w:rPr>
        <w:t>.  The l</w:t>
      </w:r>
      <w:r w:rsidRPr="5F4ED19A" w:rsidR="009951F8">
        <w:rPr>
          <w:rFonts w:ascii="Arial" w:hAnsi="Arial"/>
          <w:b w:val="0"/>
          <w:bCs w:val="0"/>
          <w:sz w:val="21"/>
          <w:szCs w:val="21"/>
        </w:rPr>
        <w:t>ist ha</w:t>
      </w:r>
      <w:r w:rsidRPr="5F4ED19A" w:rsidR="5ADB1CBA">
        <w:rPr>
          <w:rFonts w:ascii="Arial" w:hAnsi="Arial"/>
          <w:b w:val="0"/>
          <w:bCs w:val="0"/>
          <w:sz w:val="21"/>
          <w:szCs w:val="21"/>
        </w:rPr>
        <w:t>d</w:t>
      </w:r>
      <w:r w:rsidRPr="5F4ED19A" w:rsidR="009951F8">
        <w:rPr>
          <w:rFonts w:ascii="Arial" w:hAnsi="Arial"/>
          <w:b w:val="0"/>
          <w:bCs w:val="0"/>
          <w:sz w:val="21"/>
          <w:szCs w:val="21"/>
        </w:rPr>
        <w:t xml:space="preserve"> not </w:t>
      </w:r>
      <w:r w:rsidRPr="5F4ED19A" w:rsidR="16E9FEB7">
        <w:rPr>
          <w:rFonts w:ascii="Arial" w:hAnsi="Arial"/>
          <w:b w:val="0"/>
          <w:bCs w:val="0"/>
          <w:sz w:val="21"/>
          <w:szCs w:val="21"/>
        </w:rPr>
        <w:t xml:space="preserve">yet </w:t>
      </w:r>
      <w:r w:rsidRPr="5F4ED19A" w:rsidR="009951F8">
        <w:rPr>
          <w:rFonts w:ascii="Arial" w:hAnsi="Arial"/>
          <w:b w:val="0"/>
          <w:bCs w:val="0"/>
          <w:sz w:val="21"/>
          <w:szCs w:val="21"/>
        </w:rPr>
        <w:t>been issued</w:t>
      </w:r>
      <w:r w:rsidRPr="5F4ED19A" w:rsidR="74A4705B">
        <w:rPr>
          <w:rFonts w:ascii="Arial" w:hAnsi="Arial"/>
          <w:b w:val="0"/>
          <w:bCs w:val="0"/>
          <w:sz w:val="21"/>
          <w:szCs w:val="21"/>
        </w:rPr>
        <w:t xml:space="preserve"> from the ESFA therefore the</w:t>
      </w:r>
      <w:r w:rsidRPr="5F4ED19A" w:rsidR="009951F8">
        <w:rPr>
          <w:rFonts w:ascii="Arial" w:hAnsi="Arial"/>
          <w:b w:val="0"/>
          <w:bCs w:val="0"/>
          <w:sz w:val="21"/>
          <w:szCs w:val="21"/>
        </w:rPr>
        <w:t xml:space="preserve"> </w:t>
      </w:r>
      <w:r w:rsidRPr="5F4ED19A" w:rsidR="2C24D106">
        <w:rPr>
          <w:rFonts w:ascii="Arial" w:hAnsi="Arial"/>
          <w:b w:val="0"/>
          <w:bCs w:val="0"/>
          <w:sz w:val="21"/>
          <w:szCs w:val="21"/>
        </w:rPr>
        <w:t xml:space="preserve">College could not </w:t>
      </w:r>
      <w:r w:rsidRPr="5F4ED19A" w:rsidR="009951F8">
        <w:rPr>
          <w:rFonts w:ascii="Arial" w:hAnsi="Arial"/>
          <w:b w:val="0"/>
          <w:bCs w:val="0"/>
          <w:sz w:val="21"/>
          <w:szCs w:val="21"/>
        </w:rPr>
        <w:t xml:space="preserve">yet be aware </w:t>
      </w:r>
      <w:r w:rsidRPr="5F4ED19A" w:rsidR="054E8FAB">
        <w:rPr>
          <w:rFonts w:ascii="Arial" w:hAnsi="Arial"/>
          <w:b w:val="0"/>
          <w:bCs w:val="0"/>
          <w:sz w:val="21"/>
          <w:szCs w:val="21"/>
        </w:rPr>
        <w:t>whether</w:t>
      </w:r>
      <w:r w:rsidRPr="5F4ED19A" w:rsidR="5CBAEEB0">
        <w:rPr>
          <w:rFonts w:ascii="Arial" w:hAnsi="Arial"/>
          <w:b w:val="0"/>
          <w:bCs w:val="0"/>
          <w:sz w:val="21"/>
          <w:szCs w:val="21"/>
        </w:rPr>
        <w:t xml:space="preserve"> they were on the list</w:t>
      </w:r>
      <w:r w:rsidRPr="5F4ED19A" w:rsidR="00D42E8A">
        <w:rPr>
          <w:rFonts w:ascii="Arial" w:hAnsi="Arial"/>
          <w:b w:val="0"/>
          <w:bCs w:val="0"/>
          <w:sz w:val="21"/>
          <w:szCs w:val="21"/>
        </w:rPr>
        <w:t xml:space="preserve">. </w:t>
      </w:r>
    </w:p>
    <w:p w:rsidR="34C1CFFD" w:rsidP="34C1CFFD" w:rsidRDefault="34C1CFFD" w14:paraId="1997617D" w14:textId="13CA85D8">
      <w:pPr>
        <w:pStyle w:val="ColorfulList-Accent11"/>
        <w:spacing w:after="0"/>
        <w:ind w:left="720" w:hanging="0" w:firstLine="0"/>
        <w:jc w:val="both"/>
        <w:rPr>
          <w:rFonts w:ascii="Arial" w:hAnsi="Arial"/>
          <w:b w:val="0"/>
          <w:bCs w:val="0"/>
          <w:sz w:val="21"/>
          <w:szCs w:val="21"/>
        </w:rPr>
      </w:pPr>
    </w:p>
    <w:p w:rsidR="007D1099" w:rsidP="34C1CFFD" w:rsidRDefault="007D1099" w14:paraId="4D5DBC94" w14:textId="4ED0643F">
      <w:pPr>
        <w:pStyle w:val="ColorfulList-Accent11"/>
        <w:bidi w:val="0"/>
        <w:spacing w:before="0" w:beforeAutospacing="off" w:after="0" w:afterAutospacing="off" w:line="259" w:lineRule="auto"/>
        <w:ind w:left="720" w:right="0"/>
        <w:jc w:val="both"/>
        <w:rPr>
          <w:rFonts w:ascii="Arial" w:hAnsi="Arial"/>
          <w:b w:val="0"/>
          <w:bCs w:val="0"/>
          <w:sz w:val="21"/>
          <w:szCs w:val="21"/>
        </w:rPr>
      </w:pPr>
      <w:r w:rsidRPr="34C1CFFD" w:rsidR="50EF7387">
        <w:rPr>
          <w:rFonts w:ascii="Arial" w:hAnsi="Arial"/>
          <w:b w:val="0"/>
          <w:bCs w:val="0"/>
          <w:sz w:val="21"/>
          <w:szCs w:val="21"/>
        </w:rPr>
        <w:t>The Chair stated</w:t>
      </w:r>
      <w:r w:rsidRPr="34C1CFFD" w:rsidR="00AC6DB6">
        <w:rPr>
          <w:rFonts w:ascii="Arial" w:hAnsi="Arial"/>
          <w:b w:val="0"/>
          <w:bCs w:val="0"/>
          <w:sz w:val="21"/>
          <w:szCs w:val="21"/>
        </w:rPr>
        <w:t xml:space="preserve"> if the </w:t>
      </w:r>
      <w:r w:rsidRPr="34C1CFFD" w:rsidR="0B9CD289">
        <w:rPr>
          <w:rFonts w:ascii="Arial" w:hAnsi="Arial"/>
          <w:b w:val="0"/>
          <w:bCs w:val="0"/>
          <w:sz w:val="21"/>
          <w:szCs w:val="21"/>
        </w:rPr>
        <w:t>C</w:t>
      </w:r>
      <w:r w:rsidRPr="34C1CFFD" w:rsidR="00AC6DB6">
        <w:rPr>
          <w:rFonts w:ascii="Arial" w:hAnsi="Arial"/>
          <w:b w:val="0"/>
          <w:bCs w:val="0"/>
          <w:sz w:val="21"/>
          <w:szCs w:val="21"/>
        </w:rPr>
        <w:t xml:space="preserve">ollege </w:t>
      </w:r>
      <w:r w:rsidRPr="34C1CFFD" w:rsidR="2BDD8D6E">
        <w:rPr>
          <w:rFonts w:ascii="Arial" w:hAnsi="Arial"/>
          <w:b w:val="0"/>
          <w:bCs w:val="0"/>
          <w:sz w:val="21"/>
          <w:szCs w:val="21"/>
        </w:rPr>
        <w:t xml:space="preserve">did find it was </w:t>
      </w:r>
      <w:r w:rsidRPr="34C1CFFD" w:rsidR="00AC6DB6">
        <w:rPr>
          <w:rFonts w:ascii="Arial" w:hAnsi="Arial"/>
          <w:b w:val="0"/>
          <w:bCs w:val="0"/>
          <w:sz w:val="21"/>
          <w:szCs w:val="21"/>
        </w:rPr>
        <w:t xml:space="preserve">on the list then the priority </w:t>
      </w:r>
      <w:r w:rsidRPr="34C1CFFD" w:rsidR="6FFD9792">
        <w:rPr>
          <w:rFonts w:ascii="Arial" w:hAnsi="Arial"/>
          <w:b w:val="0"/>
          <w:bCs w:val="0"/>
          <w:sz w:val="21"/>
          <w:szCs w:val="21"/>
        </w:rPr>
        <w:t>changed,</w:t>
      </w:r>
      <w:r w:rsidRPr="34C1CFFD" w:rsidR="1D54A8FB">
        <w:rPr>
          <w:rFonts w:ascii="Arial" w:hAnsi="Arial"/>
          <w:b w:val="0"/>
          <w:bCs w:val="0"/>
          <w:sz w:val="21"/>
          <w:szCs w:val="21"/>
        </w:rPr>
        <w:t xml:space="preserve"> and it </w:t>
      </w:r>
      <w:r w:rsidRPr="34C1CFFD" w:rsidR="00C11952">
        <w:rPr>
          <w:rFonts w:ascii="Arial" w:hAnsi="Arial"/>
          <w:b w:val="0"/>
          <w:bCs w:val="0"/>
          <w:sz w:val="21"/>
          <w:szCs w:val="21"/>
        </w:rPr>
        <w:t>need</w:t>
      </w:r>
      <w:r w:rsidRPr="34C1CFFD" w:rsidR="49715D4F">
        <w:rPr>
          <w:rFonts w:ascii="Arial" w:hAnsi="Arial"/>
          <w:b w:val="0"/>
          <w:bCs w:val="0"/>
          <w:sz w:val="21"/>
          <w:szCs w:val="21"/>
        </w:rPr>
        <w:t>ed</w:t>
      </w:r>
      <w:r w:rsidRPr="34C1CFFD" w:rsidR="00C11952">
        <w:rPr>
          <w:rFonts w:ascii="Arial" w:hAnsi="Arial"/>
          <w:b w:val="0"/>
          <w:bCs w:val="0"/>
          <w:sz w:val="21"/>
          <w:szCs w:val="21"/>
        </w:rPr>
        <w:t xml:space="preserve"> to</w:t>
      </w:r>
      <w:r w:rsidRPr="34C1CFFD" w:rsidR="0656C977">
        <w:rPr>
          <w:rFonts w:ascii="Arial" w:hAnsi="Arial"/>
          <w:b w:val="0"/>
          <w:bCs w:val="0"/>
          <w:sz w:val="21"/>
          <w:szCs w:val="21"/>
        </w:rPr>
        <w:t xml:space="preserve"> </w:t>
      </w:r>
      <w:r w:rsidRPr="34C1CFFD" w:rsidR="1D8A28E6">
        <w:rPr>
          <w:rFonts w:ascii="Arial" w:hAnsi="Arial"/>
          <w:b w:val="0"/>
          <w:bCs w:val="0"/>
          <w:sz w:val="21"/>
          <w:szCs w:val="21"/>
        </w:rPr>
        <w:t>be ensured</w:t>
      </w:r>
      <w:r w:rsidRPr="34C1CFFD" w:rsidR="685A87A7">
        <w:rPr>
          <w:rFonts w:ascii="Arial" w:hAnsi="Arial"/>
          <w:b w:val="0"/>
          <w:bCs w:val="0"/>
          <w:sz w:val="21"/>
          <w:szCs w:val="21"/>
        </w:rPr>
        <w:t xml:space="preserve"> that</w:t>
      </w:r>
      <w:r w:rsidRPr="34C1CFFD" w:rsidR="2A5305CD">
        <w:rPr>
          <w:rFonts w:ascii="Arial" w:hAnsi="Arial"/>
          <w:b w:val="0"/>
          <w:bCs w:val="0"/>
          <w:sz w:val="21"/>
          <w:szCs w:val="21"/>
        </w:rPr>
        <w:t xml:space="preserve"> relevant staff would be around</w:t>
      </w:r>
      <w:r w:rsidRPr="34C1CFFD" w:rsidR="00C11952">
        <w:rPr>
          <w:rFonts w:ascii="Arial" w:hAnsi="Arial"/>
          <w:b w:val="0"/>
          <w:bCs w:val="0"/>
          <w:sz w:val="21"/>
          <w:szCs w:val="21"/>
        </w:rPr>
        <w:t xml:space="preserve"> to act on </w:t>
      </w:r>
      <w:r w:rsidRPr="34C1CFFD" w:rsidR="4BE7DD15">
        <w:rPr>
          <w:rFonts w:ascii="Arial" w:hAnsi="Arial"/>
          <w:b w:val="0"/>
          <w:bCs w:val="0"/>
          <w:sz w:val="21"/>
          <w:szCs w:val="21"/>
        </w:rPr>
        <w:t xml:space="preserve">this </w:t>
      </w:r>
      <w:proofErr w:type="gramStart"/>
      <w:r w:rsidRPr="34C1CFFD" w:rsidR="00C11952">
        <w:rPr>
          <w:rFonts w:ascii="Arial" w:hAnsi="Arial"/>
          <w:b w:val="0"/>
          <w:bCs w:val="0"/>
          <w:sz w:val="21"/>
          <w:szCs w:val="21"/>
        </w:rPr>
        <w:t xml:space="preserve">if </w:t>
      </w:r>
      <w:r w:rsidRPr="34C1CFFD" w:rsidR="59A58161">
        <w:rPr>
          <w:rFonts w:ascii="Arial" w:hAnsi="Arial"/>
          <w:b w:val="0"/>
          <w:bCs w:val="0"/>
          <w:sz w:val="21"/>
          <w:szCs w:val="21"/>
        </w:rPr>
        <w:t>and when</w:t>
      </w:r>
      <w:proofErr w:type="gramEnd"/>
      <w:r w:rsidRPr="34C1CFFD" w:rsidR="59A58161">
        <w:rPr>
          <w:rFonts w:ascii="Arial" w:hAnsi="Arial"/>
          <w:b w:val="0"/>
          <w:bCs w:val="0"/>
          <w:sz w:val="21"/>
          <w:szCs w:val="21"/>
        </w:rPr>
        <w:t xml:space="preserve"> required</w:t>
      </w:r>
      <w:r w:rsidRPr="34C1CFFD" w:rsidR="00C11952">
        <w:rPr>
          <w:rFonts w:ascii="Arial" w:hAnsi="Arial"/>
          <w:b w:val="0"/>
          <w:bCs w:val="0"/>
          <w:sz w:val="21"/>
          <w:szCs w:val="21"/>
        </w:rPr>
        <w:t xml:space="preserve">.  </w:t>
      </w:r>
      <w:r w:rsidRPr="34C1CFFD" w:rsidR="7AB03285">
        <w:rPr>
          <w:rFonts w:ascii="Arial" w:hAnsi="Arial"/>
          <w:b w:val="0"/>
          <w:bCs w:val="0"/>
          <w:sz w:val="21"/>
          <w:szCs w:val="21"/>
        </w:rPr>
        <w:t xml:space="preserve">The CFEO suggested that on the condition that the College was not selected for the ESFA audit, to agree to the learner numbers audit taking place in October 2020.  If the College was selected for the </w:t>
      </w:r>
      <w:proofErr w:type="gramStart"/>
      <w:r w:rsidRPr="34C1CFFD" w:rsidR="7AB03285">
        <w:rPr>
          <w:rFonts w:ascii="Arial" w:hAnsi="Arial"/>
          <w:b w:val="0"/>
          <w:bCs w:val="0"/>
          <w:sz w:val="21"/>
          <w:szCs w:val="21"/>
        </w:rPr>
        <w:t>audit</w:t>
      </w:r>
      <w:proofErr w:type="gramEnd"/>
      <w:r w:rsidRPr="34C1CFFD" w:rsidR="7AB03285">
        <w:rPr>
          <w:rFonts w:ascii="Arial" w:hAnsi="Arial"/>
          <w:b w:val="0"/>
          <w:bCs w:val="0"/>
          <w:sz w:val="21"/>
          <w:szCs w:val="21"/>
        </w:rPr>
        <w:t xml:space="preserve"> then the learner numbers audit would have to take place at the end of August 2020.</w:t>
      </w:r>
      <w:r w:rsidRPr="34C1CFFD" w:rsidR="00C11952">
        <w:rPr>
          <w:rFonts w:ascii="Arial" w:hAnsi="Arial"/>
          <w:b w:val="0"/>
          <w:bCs w:val="0"/>
          <w:sz w:val="21"/>
          <w:szCs w:val="21"/>
        </w:rPr>
        <w:t xml:space="preserve"> </w:t>
      </w:r>
      <w:r w:rsidRPr="34C1CFFD" w:rsidR="00941447">
        <w:rPr>
          <w:rFonts w:ascii="Arial" w:hAnsi="Arial"/>
          <w:b w:val="0"/>
          <w:bCs w:val="0"/>
          <w:sz w:val="21"/>
          <w:szCs w:val="21"/>
        </w:rPr>
        <w:t xml:space="preserve">  Mike </w:t>
      </w:r>
      <w:r w:rsidRPr="34C1CFFD" w:rsidR="304F0FCD">
        <w:rPr>
          <w:rFonts w:ascii="Arial" w:hAnsi="Arial"/>
          <w:b w:val="0"/>
          <w:bCs w:val="0"/>
          <w:sz w:val="21"/>
          <w:szCs w:val="21"/>
        </w:rPr>
        <w:t xml:space="preserve">Cheetham stated that he would not have any staff available to undertake the audit in October 2020 as </w:t>
      </w:r>
      <w:r w:rsidRPr="34C1CFFD" w:rsidR="39368219">
        <w:rPr>
          <w:rFonts w:ascii="Arial" w:hAnsi="Arial"/>
          <w:b w:val="0"/>
          <w:bCs w:val="0"/>
          <w:sz w:val="21"/>
          <w:szCs w:val="21"/>
        </w:rPr>
        <w:t>s</w:t>
      </w:r>
      <w:r w:rsidRPr="34C1CFFD" w:rsidR="304F0FCD">
        <w:rPr>
          <w:rFonts w:ascii="Arial" w:hAnsi="Arial"/>
          <w:b w:val="0"/>
          <w:bCs w:val="0"/>
          <w:sz w:val="21"/>
          <w:szCs w:val="21"/>
        </w:rPr>
        <w:t>taff would be undertaking the ESFA audits.</w:t>
      </w:r>
      <w:r w:rsidRPr="34C1CFFD" w:rsidR="00941447">
        <w:rPr>
          <w:rFonts w:ascii="Arial" w:hAnsi="Arial"/>
          <w:b w:val="0"/>
          <w:bCs w:val="0"/>
          <w:sz w:val="21"/>
          <w:szCs w:val="21"/>
        </w:rPr>
        <w:t xml:space="preserve"> B</w:t>
      </w:r>
      <w:r w:rsidRPr="34C1CFFD" w:rsidR="36A60793">
        <w:rPr>
          <w:rFonts w:ascii="Arial" w:hAnsi="Arial"/>
          <w:b w:val="0"/>
          <w:bCs w:val="0"/>
          <w:sz w:val="21"/>
          <w:szCs w:val="21"/>
        </w:rPr>
        <w:t>al Panesar stated that there was a</w:t>
      </w:r>
      <w:r w:rsidRPr="34C1CFFD" w:rsidR="00941447">
        <w:rPr>
          <w:rFonts w:ascii="Arial" w:hAnsi="Arial"/>
          <w:b w:val="0"/>
          <w:bCs w:val="0"/>
          <w:sz w:val="21"/>
          <w:szCs w:val="21"/>
        </w:rPr>
        <w:t xml:space="preserve"> need to be specific </w:t>
      </w:r>
      <w:r w:rsidRPr="34C1CFFD" w:rsidR="0FB2AF8C">
        <w:rPr>
          <w:rFonts w:ascii="Arial" w:hAnsi="Arial"/>
          <w:b w:val="0"/>
          <w:bCs w:val="0"/>
          <w:sz w:val="21"/>
          <w:szCs w:val="21"/>
        </w:rPr>
        <w:t xml:space="preserve">with </w:t>
      </w:r>
      <w:r w:rsidRPr="34C1CFFD" w:rsidR="00941447">
        <w:rPr>
          <w:rFonts w:ascii="Arial" w:hAnsi="Arial"/>
          <w:b w:val="0"/>
          <w:bCs w:val="0"/>
          <w:sz w:val="21"/>
          <w:szCs w:val="21"/>
        </w:rPr>
        <w:t>date</w:t>
      </w:r>
      <w:r w:rsidRPr="34C1CFFD" w:rsidR="34F48BB2">
        <w:rPr>
          <w:rFonts w:ascii="Arial" w:hAnsi="Arial"/>
          <w:b w:val="0"/>
          <w:bCs w:val="0"/>
          <w:sz w:val="21"/>
          <w:szCs w:val="21"/>
        </w:rPr>
        <w:t>s</w:t>
      </w:r>
      <w:r w:rsidRPr="34C1CFFD" w:rsidR="00941447">
        <w:rPr>
          <w:rFonts w:ascii="Arial" w:hAnsi="Arial"/>
          <w:b w:val="0"/>
          <w:bCs w:val="0"/>
          <w:sz w:val="21"/>
          <w:szCs w:val="21"/>
        </w:rPr>
        <w:t xml:space="preserve"> rather than talking about general months</w:t>
      </w:r>
      <w:r w:rsidRPr="34C1CFFD" w:rsidR="53566CFA">
        <w:rPr>
          <w:rFonts w:ascii="Arial" w:hAnsi="Arial"/>
          <w:b w:val="0"/>
          <w:bCs w:val="0"/>
          <w:sz w:val="21"/>
          <w:szCs w:val="21"/>
        </w:rPr>
        <w:t xml:space="preserve"> and questioned whether the end of September </w:t>
      </w:r>
      <w:r w:rsidRPr="34C1CFFD" w:rsidR="00D061E7">
        <w:rPr>
          <w:rFonts w:ascii="Arial" w:hAnsi="Arial"/>
          <w:b w:val="0"/>
          <w:bCs w:val="0"/>
          <w:sz w:val="21"/>
          <w:szCs w:val="21"/>
        </w:rPr>
        <w:t xml:space="preserve">would </w:t>
      </w:r>
      <w:r w:rsidRPr="34C1CFFD" w:rsidR="2FE818DE">
        <w:rPr>
          <w:rFonts w:ascii="Arial" w:hAnsi="Arial"/>
          <w:b w:val="0"/>
          <w:bCs w:val="0"/>
          <w:sz w:val="21"/>
          <w:szCs w:val="21"/>
        </w:rPr>
        <w:t>provide</w:t>
      </w:r>
      <w:r w:rsidRPr="34C1CFFD" w:rsidR="00D061E7">
        <w:rPr>
          <w:rFonts w:ascii="Arial" w:hAnsi="Arial"/>
          <w:b w:val="0"/>
          <w:bCs w:val="0"/>
          <w:sz w:val="21"/>
          <w:szCs w:val="21"/>
        </w:rPr>
        <w:t xml:space="preserve"> the auditors enough time to pursue</w:t>
      </w:r>
      <w:r w:rsidRPr="34C1CFFD" w:rsidR="5FAD3A3E">
        <w:rPr>
          <w:rFonts w:ascii="Arial" w:hAnsi="Arial"/>
          <w:b w:val="0"/>
          <w:bCs w:val="0"/>
          <w:sz w:val="21"/>
          <w:szCs w:val="21"/>
        </w:rPr>
        <w:t xml:space="preserve"> this</w:t>
      </w:r>
      <w:r w:rsidRPr="34C1CFFD" w:rsidR="00D061E7">
        <w:rPr>
          <w:rFonts w:ascii="Arial" w:hAnsi="Arial"/>
          <w:b w:val="0"/>
          <w:bCs w:val="0"/>
          <w:sz w:val="21"/>
          <w:szCs w:val="21"/>
        </w:rPr>
        <w:t xml:space="preserve">.  Mike </w:t>
      </w:r>
      <w:r w:rsidRPr="34C1CFFD" w:rsidR="6E569C91">
        <w:rPr>
          <w:rFonts w:ascii="Arial" w:hAnsi="Arial"/>
          <w:b w:val="0"/>
          <w:bCs w:val="0"/>
          <w:sz w:val="21"/>
          <w:szCs w:val="21"/>
        </w:rPr>
        <w:t>Cheetham replied that he would s</w:t>
      </w:r>
      <w:r w:rsidRPr="34C1CFFD" w:rsidR="00D061E7">
        <w:rPr>
          <w:rFonts w:ascii="Arial" w:hAnsi="Arial"/>
          <w:b w:val="0"/>
          <w:bCs w:val="0"/>
          <w:sz w:val="21"/>
          <w:szCs w:val="21"/>
        </w:rPr>
        <w:t>peak to the team</w:t>
      </w:r>
      <w:r w:rsidRPr="34C1CFFD" w:rsidR="304DD8BE">
        <w:rPr>
          <w:rFonts w:ascii="Arial" w:hAnsi="Arial"/>
          <w:b w:val="0"/>
          <w:bCs w:val="0"/>
          <w:sz w:val="21"/>
          <w:szCs w:val="21"/>
        </w:rPr>
        <w:t xml:space="preserve"> and rev</w:t>
      </w:r>
      <w:r w:rsidRPr="34C1CFFD" w:rsidR="13B60208">
        <w:rPr>
          <w:rFonts w:ascii="Arial" w:hAnsi="Arial"/>
          <w:b w:val="0"/>
          <w:bCs w:val="0"/>
          <w:sz w:val="21"/>
          <w:szCs w:val="21"/>
        </w:rPr>
        <w:t>ert</w:t>
      </w:r>
      <w:r w:rsidRPr="34C1CFFD" w:rsidR="304DD8BE">
        <w:rPr>
          <w:rFonts w:ascii="Arial" w:hAnsi="Arial"/>
          <w:b w:val="0"/>
          <w:bCs w:val="0"/>
          <w:sz w:val="21"/>
          <w:szCs w:val="21"/>
        </w:rPr>
        <w:t xml:space="preserve"> as soon as possible.  The CFEO stated that the </w:t>
      </w:r>
      <w:r w:rsidRPr="34C1CFFD" w:rsidR="007D1099">
        <w:rPr>
          <w:rFonts w:ascii="Arial" w:hAnsi="Arial"/>
          <w:b w:val="0"/>
          <w:bCs w:val="0"/>
          <w:sz w:val="21"/>
          <w:szCs w:val="21"/>
        </w:rPr>
        <w:t>last week in September</w:t>
      </w:r>
      <w:r w:rsidRPr="34C1CFFD" w:rsidR="3F3ECFE7">
        <w:rPr>
          <w:rFonts w:ascii="Arial" w:hAnsi="Arial"/>
          <w:b w:val="0"/>
          <w:bCs w:val="0"/>
          <w:sz w:val="21"/>
          <w:szCs w:val="21"/>
        </w:rPr>
        <w:t xml:space="preserve"> and</w:t>
      </w:r>
      <w:r w:rsidRPr="34C1CFFD" w:rsidR="007D1099">
        <w:rPr>
          <w:rFonts w:ascii="Arial" w:hAnsi="Arial"/>
          <w:b w:val="0"/>
          <w:bCs w:val="0"/>
          <w:sz w:val="21"/>
          <w:szCs w:val="21"/>
        </w:rPr>
        <w:t xml:space="preserve"> first week in October </w:t>
      </w:r>
      <w:r w:rsidRPr="34C1CFFD" w:rsidR="286ED190">
        <w:rPr>
          <w:rFonts w:ascii="Arial" w:hAnsi="Arial"/>
          <w:b w:val="0"/>
          <w:bCs w:val="0"/>
          <w:sz w:val="21"/>
          <w:szCs w:val="21"/>
        </w:rPr>
        <w:t>would be preferable.  This was agreed.</w:t>
      </w:r>
    </w:p>
    <w:p w:rsidR="007D1099" w:rsidP="34C1CFFD" w:rsidRDefault="007D1099" w14:paraId="6ADD5B90" w14:textId="574581F3">
      <w:pPr>
        <w:pStyle w:val="ColorfulList-Accent11"/>
        <w:bidi w:val="0"/>
        <w:spacing w:before="0" w:beforeAutospacing="off" w:after="0" w:afterAutospacing="off" w:line="259" w:lineRule="auto"/>
        <w:ind w:left="720" w:right="0"/>
        <w:jc w:val="both"/>
        <w:rPr>
          <w:rFonts w:ascii="Arial" w:hAnsi="Arial"/>
          <w:b w:val="0"/>
          <w:bCs w:val="0"/>
          <w:sz w:val="21"/>
          <w:szCs w:val="21"/>
        </w:rPr>
      </w:pPr>
    </w:p>
    <w:p w:rsidR="007D1099" w:rsidP="34C1CFFD" w:rsidRDefault="007D1099" w14:paraId="703B6203" w14:textId="54D64DE7">
      <w:pPr>
        <w:pStyle w:val="ColorfulList-Accent11"/>
        <w:bidi w:val="0"/>
        <w:spacing w:before="0" w:beforeAutospacing="off" w:after="0" w:afterAutospacing="off" w:line="259" w:lineRule="auto"/>
        <w:ind w:left="720" w:right="0"/>
        <w:jc w:val="both"/>
        <w:rPr>
          <w:rFonts w:ascii="Arial" w:hAnsi="Arial"/>
          <w:b w:val="1"/>
          <w:bCs w:val="1"/>
          <w:sz w:val="21"/>
          <w:szCs w:val="21"/>
        </w:rPr>
      </w:pPr>
      <w:r w:rsidRPr="34C1CFFD" w:rsidR="0F2EDF47">
        <w:rPr>
          <w:rFonts w:ascii="Arial" w:hAnsi="Arial"/>
          <w:b w:val="1"/>
          <w:bCs w:val="1"/>
          <w:sz w:val="21"/>
          <w:szCs w:val="21"/>
        </w:rPr>
        <w:t>Action:  Mike Cheetham to advise of availability to undertake the learner numbers audit during the last week of September and the first week of October 2020.</w:t>
      </w:r>
    </w:p>
    <w:p w:rsidR="007D1099" w:rsidP="34C1CFFD" w:rsidRDefault="007D1099" w14:paraId="63CED874" w14:textId="135A205E">
      <w:pPr>
        <w:pStyle w:val="ColorfulList-Accent11"/>
        <w:bidi w:val="0"/>
        <w:spacing w:before="0" w:beforeAutospacing="off" w:after="0" w:afterAutospacing="off" w:line="259" w:lineRule="auto"/>
        <w:ind w:left="720" w:right="0"/>
        <w:jc w:val="both"/>
        <w:rPr>
          <w:rFonts w:ascii="Arial" w:hAnsi="Arial"/>
          <w:b w:val="1"/>
          <w:bCs w:val="1"/>
          <w:sz w:val="21"/>
          <w:szCs w:val="21"/>
        </w:rPr>
      </w:pPr>
    </w:p>
    <w:p w:rsidR="007D1099" w:rsidP="34C1CFFD" w:rsidRDefault="007D1099" w14:paraId="793B57F0" w14:textId="046EACB6">
      <w:pPr>
        <w:pStyle w:val="ColorfulList-Accent11"/>
        <w:bidi w:val="0"/>
        <w:spacing w:before="0" w:beforeAutospacing="off" w:after="0" w:afterAutospacing="off" w:line="259" w:lineRule="auto"/>
        <w:ind w:left="720" w:right="0"/>
        <w:jc w:val="both"/>
        <w:rPr>
          <w:rFonts w:ascii="Arial" w:hAnsi="Arial"/>
          <w:b w:val="1"/>
          <w:bCs w:val="1"/>
          <w:sz w:val="21"/>
          <w:szCs w:val="21"/>
        </w:rPr>
      </w:pPr>
      <w:r w:rsidRPr="34C1CFFD" w:rsidR="75317A62">
        <w:rPr>
          <w:rFonts w:ascii="Arial" w:hAnsi="Arial"/>
          <w:b w:val="1"/>
          <w:bCs w:val="1"/>
          <w:sz w:val="21"/>
          <w:szCs w:val="21"/>
        </w:rPr>
        <w:t>Exams Booking System Recommendation</w:t>
      </w:r>
    </w:p>
    <w:p w:rsidR="75317A62" w:rsidP="34C1CFFD" w:rsidRDefault="75317A62" w14:paraId="6323C096" w14:textId="4FE66D1A">
      <w:pPr>
        <w:pStyle w:val="ColorfulList-Accent11"/>
        <w:spacing w:after="0"/>
        <w:ind w:left="720" w:hanging="0" w:firstLine="0"/>
        <w:jc w:val="both"/>
        <w:rPr>
          <w:rFonts w:ascii="Arial" w:hAnsi="Arial"/>
          <w:b w:val="0"/>
          <w:bCs w:val="0"/>
          <w:sz w:val="21"/>
          <w:szCs w:val="21"/>
        </w:rPr>
      </w:pPr>
      <w:r w:rsidRPr="5F4ED19A" w:rsidR="75317A62">
        <w:rPr>
          <w:rFonts w:ascii="Arial" w:hAnsi="Arial"/>
          <w:b w:val="0"/>
          <w:bCs w:val="0"/>
          <w:sz w:val="21"/>
          <w:szCs w:val="21"/>
        </w:rPr>
        <w:t>The H</w:t>
      </w:r>
      <w:r w:rsidRPr="5F4ED19A" w:rsidR="5D76112C">
        <w:rPr>
          <w:rFonts w:ascii="Arial" w:hAnsi="Arial"/>
          <w:b w:val="0"/>
          <w:bCs w:val="0"/>
          <w:sz w:val="21"/>
          <w:szCs w:val="21"/>
        </w:rPr>
        <w:t>CI</w:t>
      </w:r>
      <w:r w:rsidRPr="5F4ED19A" w:rsidR="75317A62">
        <w:rPr>
          <w:rFonts w:ascii="Arial" w:hAnsi="Arial"/>
          <w:b w:val="0"/>
          <w:bCs w:val="0"/>
          <w:sz w:val="21"/>
          <w:szCs w:val="21"/>
        </w:rPr>
        <w:t xml:space="preserve">S reported that </w:t>
      </w:r>
      <w:r w:rsidRPr="5F4ED19A" w:rsidR="004863EF">
        <w:rPr>
          <w:rFonts w:ascii="Arial" w:hAnsi="Arial"/>
          <w:b w:val="0"/>
          <w:bCs w:val="0"/>
          <w:sz w:val="21"/>
          <w:szCs w:val="21"/>
        </w:rPr>
        <w:t xml:space="preserve">the issue was to have </w:t>
      </w:r>
      <w:r w:rsidRPr="5F4ED19A" w:rsidR="60FF92C1">
        <w:rPr>
          <w:rFonts w:ascii="Arial" w:hAnsi="Arial"/>
          <w:b w:val="0"/>
          <w:bCs w:val="0"/>
          <w:sz w:val="21"/>
          <w:szCs w:val="21"/>
        </w:rPr>
        <w:t xml:space="preserve">in place </w:t>
      </w:r>
      <w:r w:rsidRPr="5F4ED19A" w:rsidR="004863EF">
        <w:rPr>
          <w:rFonts w:ascii="Arial" w:hAnsi="Arial"/>
          <w:b w:val="0"/>
          <w:bCs w:val="0"/>
          <w:sz w:val="21"/>
          <w:szCs w:val="21"/>
        </w:rPr>
        <w:t xml:space="preserve">a system to charge the resit fees for the students.  </w:t>
      </w:r>
      <w:r w:rsidRPr="5F4ED19A" w:rsidR="2A9CDF43">
        <w:rPr>
          <w:rFonts w:ascii="Arial" w:hAnsi="Arial"/>
          <w:b w:val="0"/>
          <w:bCs w:val="0"/>
          <w:sz w:val="21"/>
          <w:szCs w:val="21"/>
        </w:rPr>
        <w:t>The recommendation date for implementation of September 2021 had been chosen because the</w:t>
      </w:r>
      <w:r w:rsidRPr="5F4ED19A" w:rsidR="004863EF">
        <w:rPr>
          <w:rFonts w:ascii="Arial" w:hAnsi="Arial"/>
          <w:b w:val="0"/>
          <w:bCs w:val="0"/>
          <w:sz w:val="21"/>
          <w:szCs w:val="21"/>
        </w:rPr>
        <w:t xml:space="preserve"> policy ha</w:t>
      </w:r>
      <w:r w:rsidRPr="5F4ED19A" w:rsidR="6A3DAB39">
        <w:rPr>
          <w:rFonts w:ascii="Arial" w:hAnsi="Arial"/>
          <w:b w:val="0"/>
          <w:bCs w:val="0"/>
          <w:sz w:val="21"/>
          <w:szCs w:val="21"/>
        </w:rPr>
        <w:t>d</w:t>
      </w:r>
      <w:r w:rsidRPr="5F4ED19A" w:rsidR="004863EF">
        <w:rPr>
          <w:rFonts w:ascii="Arial" w:hAnsi="Arial"/>
          <w:b w:val="0"/>
          <w:bCs w:val="0"/>
          <w:sz w:val="21"/>
          <w:szCs w:val="21"/>
        </w:rPr>
        <w:t xml:space="preserve"> been approved</w:t>
      </w:r>
      <w:r w:rsidRPr="5F4ED19A" w:rsidR="5D6202BF">
        <w:rPr>
          <w:rFonts w:ascii="Arial" w:hAnsi="Arial"/>
          <w:b w:val="0"/>
          <w:bCs w:val="0"/>
          <w:sz w:val="21"/>
          <w:szCs w:val="21"/>
        </w:rPr>
        <w:t xml:space="preserve"> and</w:t>
      </w:r>
      <w:r w:rsidRPr="5F4ED19A" w:rsidR="004863EF">
        <w:rPr>
          <w:rFonts w:ascii="Arial" w:hAnsi="Arial"/>
          <w:b w:val="0"/>
          <w:bCs w:val="0"/>
          <w:sz w:val="21"/>
          <w:szCs w:val="21"/>
        </w:rPr>
        <w:t xml:space="preserve"> the booking system </w:t>
      </w:r>
      <w:r w:rsidRPr="5F4ED19A" w:rsidR="58411A83">
        <w:rPr>
          <w:rFonts w:ascii="Arial" w:hAnsi="Arial"/>
          <w:b w:val="0"/>
          <w:bCs w:val="0"/>
          <w:sz w:val="21"/>
          <w:szCs w:val="21"/>
        </w:rPr>
        <w:t>was</w:t>
      </w:r>
      <w:r w:rsidRPr="5F4ED19A" w:rsidR="004863EF">
        <w:rPr>
          <w:rFonts w:ascii="Arial" w:hAnsi="Arial"/>
          <w:b w:val="0"/>
          <w:bCs w:val="0"/>
          <w:sz w:val="21"/>
          <w:szCs w:val="21"/>
        </w:rPr>
        <w:t xml:space="preserve"> ready</w:t>
      </w:r>
      <w:r w:rsidRPr="5F4ED19A" w:rsidR="5760511D">
        <w:rPr>
          <w:rFonts w:ascii="Arial" w:hAnsi="Arial"/>
          <w:b w:val="0"/>
          <w:bCs w:val="0"/>
          <w:sz w:val="21"/>
          <w:szCs w:val="21"/>
        </w:rPr>
        <w:t xml:space="preserve"> to charge the resit fees this year, however,</w:t>
      </w:r>
      <w:r w:rsidRPr="5F4ED19A" w:rsidR="004863EF">
        <w:rPr>
          <w:rFonts w:ascii="Arial" w:hAnsi="Arial"/>
          <w:b w:val="0"/>
          <w:bCs w:val="0"/>
          <w:sz w:val="21"/>
          <w:szCs w:val="21"/>
        </w:rPr>
        <w:t xml:space="preserve"> as the exams </w:t>
      </w:r>
      <w:r w:rsidRPr="5F4ED19A" w:rsidR="17CEF8C8">
        <w:rPr>
          <w:rFonts w:ascii="Arial" w:hAnsi="Arial"/>
          <w:b w:val="0"/>
          <w:bCs w:val="0"/>
          <w:sz w:val="21"/>
          <w:szCs w:val="21"/>
        </w:rPr>
        <w:t xml:space="preserve">had </w:t>
      </w:r>
      <w:r w:rsidRPr="5F4ED19A" w:rsidR="004863EF">
        <w:rPr>
          <w:rFonts w:ascii="Arial" w:hAnsi="Arial"/>
          <w:b w:val="0"/>
          <w:bCs w:val="0"/>
          <w:sz w:val="21"/>
          <w:szCs w:val="21"/>
        </w:rPr>
        <w:t xml:space="preserve">not </w:t>
      </w:r>
      <w:r w:rsidRPr="5F4ED19A" w:rsidR="004863EF">
        <w:rPr>
          <w:rFonts w:ascii="Arial" w:hAnsi="Arial"/>
          <w:b w:val="0"/>
          <w:bCs w:val="0"/>
          <w:sz w:val="21"/>
          <w:szCs w:val="21"/>
        </w:rPr>
        <w:t>take</w:t>
      </w:r>
      <w:r w:rsidRPr="5F4ED19A" w:rsidR="4FA30FEE">
        <w:rPr>
          <w:rFonts w:ascii="Arial" w:hAnsi="Arial"/>
          <w:b w:val="0"/>
          <w:bCs w:val="0"/>
          <w:sz w:val="21"/>
          <w:szCs w:val="21"/>
        </w:rPr>
        <w:t>n</w:t>
      </w:r>
      <w:r w:rsidRPr="5F4ED19A" w:rsidR="004863EF">
        <w:rPr>
          <w:rFonts w:ascii="Arial" w:hAnsi="Arial"/>
          <w:b w:val="0"/>
          <w:bCs w:val="0"/>
          <w:sz w:val="21"/>
          <w:szCs w:val="21"/>
        </w:rPr>
        <w:t xml:space="preserve"> place this</w:t>
      </w:r>
      <w:r w:rsidRPr="5F4ED19A" w:rsidR="5CC6E5E5">
        <w:rPr>
          <w:rFonts w:ascii="Arial" w:hAnsi="Arial"/>
          <w:b w:val="0"/>
          <w:bCs w:val="0"/>
          <w:sz w:val="21"/>
          <w:szCs w:val="21"/>
        </w:rPr>
        <w:t xml:space="preserve"> year due to covid-19</w:t>
      </w:r>
      <w:r w:rsidRPr="5F4ED19A" w:rsidR="004863EF">
        <w:rPr>
          <w:rFonts w:ascii="Arial" w:hAnsi="Arial"/>
          <w:b w:val="0"/>
          <w:bCs w:val="0"/>
          <w:sz w:val="21"/>
          <w:szCs w:val="21"/>
        </w:rPr>
        <w:t xml:space="preserve">, the resits </w:t>
      </w:r>
      <w:r w:rsidRPr="5F4ED19A" w:rsidR="6DE1386A">
        <w:rPr>
          <w:rFonts w:ascii="Arial" w:hAnsi="Arial"/>
          <w:b w:val="0"/>
          <w:bCs w:val="0"/>
          <w:sz w:val="21"/>
          <w:szCs w:val="21"/>
        </w:rPr>
        <w:t xml:space="preserve">had </w:t>
      </w:r>
      <w:r w:rsidRPr="5F4ED19A" w:rsidR="004863EF">
        <w:rPr>
          <w:rFonts w:ascii="Arial" w:hAnsi="Arial"/>
          <w:b w:val="0"/>
          <w:bCs w:val="0"/>
          <w:sz w:val="21"/>
          <w:szCs w:val="21"/>
        </w:rPr>
        <w:t>not take</w:t>
      </w:r>
      <w:r w:rsidRPr="5F4ED19A" w:rsidR="29DD26A1">
        <w:rPr>
          <w:rFonts w:ascii="Arial" w:hAnsi="Arial"/>
          <w:b w:val="0"/>
          <w:bCs w:val="0"/>
          <w:sz w:val="21"/>
          <w:szCs w:val="21"/>
        </w:rPr>
        <w:t>n</w:t>
      </w:r>
      <w:r w:rsidRPr="5F4ED19A" w:rsidR="004863EF">
        <w:rPr>
          <w:rFonts w:ascii="Arial" w:hAnsi="Arial"/>
          <w:b w:val="0"/>
          <w:bCs w:val="0"/>
          <w:sz w:val="21"/>
          <w:szCs w:val="21"/>
        </w:rPr>
        <w:t xml:space="preserve"> place</w:t>
      </w:r>
      <w:r w:rsidRPr="5F4ED19A" w:rsidR="0E248E90">
        <w:rPr>
          <w:rFonts w:ascii="Arial" w:hAnsi="Arial"/>
          <w:b w:val="0"/>
          <w:bCs w:val="0"/>
          <w:sz w:val="21"/>
          <w:szCs w:val="21"/>
        </w:rPr>
        <w:t xml:space="preserve"> and could therefore not be recorded.</w:t>
      </w:r>
      <w:r w:rsidRPr="5F4ED19A" w:rsidR="1B991B35">
        <w:rPr>
          <w:rFonts w:ascii="Arial" w:hAnsi="Arial"/>
          <w:b w:val="0"/>
          <w:bCs w:val="0"/>
          <w:sz w:val="21"/>
          <w:szCs w:val="21"/>
        </w:rPr>
        <w:t xml:space="preserve"> I</w:t>
      </w:r>
      <w:r w:rsidRPr="5F4ED19A" w:rsidR="0E248E90">
        <w:rPr>
          <w:rFonts w:ascii="Arial" w:hAnsi="Arial"/>
          <w:b w:val="0"/>
          <w:bCs w:val="0"/>
          <w:sz w:val="21"/>
          <w:szCs w:val="21"/>
        </w:rPr>
        <w:t>n response to a query from the Chair, the H</w:t>
      </w:r>
      <w:r w:rsidRPr="5F4ED19A" w:rsidR="24DC2760">
        <w:rPr>
          <w:rFonts w:ascii="Arial" w:hAnsi="Arial"/>
          <w:b w:val="0"/>
          <w:bCs w:val="0"/>
          <w:sz w:val="21"/>
          <w:szCs w:val="21"/>
        </w:rPr>
        <w:t>C</w:t>
      </w:r>
      <w:r w:rsidRPr="5F4ED19A" w:rsidR="0E248E90">
        <w:rPr>
          <w:rFonts w:ascii="Arial" w:hAnsi="Arial"/>
          <w:b w:val="0"/>
          <w:bCs w:val="0"/>
          <w:sz w:val="21"/>
          <w:szCs w:val="21"/>
        </w:rPr>
        <w:t xml:space="preserve">IS confirmed that the </w:t>
      </w:r>
      <w:r w:rsidRPr="5F4ED19A" w:rsidR="004863EF">
        <w:rPr>
          <w:rFonts w:ascii="Arial" w:hAnsi="Arial"/>
          <w:b w:val="0"/>
          <w:bCs w:val="0"/>
          <w:sz w:val="21"/>
          <w:szCs w:val="21"/>
        </w:rPr>
        <w:t xml:space="preserve">exams booking system </w:t>
      </w:r>
      <w:r w:rsidRPr="5F4ED19A" w:rsidR="7433306C">
        <w:rPr>
          <w:rFonts w:ascii="Arial" w:hAnsi="Arial"/>
          <w:b w:val="0"/>
          <w:bCs w:val="0"/>
          <w:sz w:val="21"/>
          <w:szCs w:val="21"/>
        </w:rPr>
        <w:t xml:space="preserve">was </w:t>
      </w:r>
      <w:r w:rsidRPr="5F4ED19A" w:rsidR="004863EF">
        <w:rPr>
          <w:rFonts w:ascii="Arial" w:hAnsi="Arial"/>
          <w:b w:val="0"/>
          <w:bCs w:val="0"/>
          <w:sz w:val="21"/>
          <w:szCs w:val="21"/>
        </w:rPr>
        <w:t>in place and ready to</w:t>
      </w:r>
      <w:r w:rsidRPr="5F4ED19A" w:rsidR="1856195E">
        <w:rPr>
          <w:rFonts w:ascii="Arial" w:hAnsi="Arial"/>
          <w:b w:val="0"/>
          <w:bCs w:val="0"/>
          <w:sz w:val="21"/>
          <w:szCs w:val="21"/>
        </w:rPr>
        <w:t xml:space="preserve"> be used.</w:t>
      </w:r>
      <w:r w:rsidRPr="5F4ED19A" w:rsidR="004863EF">
        <w:rPr>
          <w:rFonts w:ascii="Arial" w:hAnsi="Arial"/>
          <w:b w:val="0"/>
          <w:bCs w:val="0"/>
          <w:sz w:val="21"/>
          <w:szCs w:val="21"/>
        </w:rPr>
        <w:t xml:space="preserve">  </w:t>
      </w:r>
    </w:p>
    <w:p w:rsidR="34C1CFFD" w:rsidP="34C1CFFD" w:rsidRDefault="34C1CFFD" w14:paraId="6E63D52D" w14:textId="7A19727D">
      <w:pPr>
        <w:pStyle w:val="ColorfulList-Accent11"/>
        <w:spacing w:after="0"/>
        <w:ind w:left="720" w:hanging="0" w:firstLine="0"/>
        <w:jc w:val="both"/>
        <w:rPr>
          <w:rFonts w:ascii="Arial" w:hAnsi="Arial"/>
          <w:b w:val="0"/>
          <w:bCs w:val="0"/>
          <w:sz w:val="21"/>
          <w:szCs w:val="21"/>
        </w:rPr>
      </w:pPr>
    </w:p>
    <w:p w:rsidR="004863EF" w:rsidP="34C1CFFD" w:rsidRDefault="004863EF" w14:paraId="240E74F4" w14:textId="6CE0D609">
      <w:pPr>
        <w:pStyle w:val="ColorfulList-Accent11"/>
        <w:bidi w:val="0"/>
        <w:spacing w:before="0" w:beforeAutospacing="off" w:after="0" w:afterAutospacing="off" w:line="259" w:lineRule="auto"/>
        <w:ind w:left="720" w:right="0"/>
        <w:jc w:val="both"/>
        <w:rPr>
          <w:rFonts w:ascii="Arial" w:hAnsi="Arial"/>
          <w:b w:val="0"/>
          <w:bCs w:val="0"/>
          <w:sz w:val="21"/>
          <w:szCs w:val="21"/>
        </w:rPr>
      </w:pPr>
      <w:r w:rsidRPr="5F4ED19A" w:rsidR="004863EF">
        <w:rPr>
          <w:rFonts w:ascii="Arial" w:hAnsi="Arial"/>
          <w:b w:val="0"/>
          <w:bCs w:val="0"/>
          <w:sz w:val="21"/>
          <w:szCs w:val="21"/>
        </w:rPr>
        <w:t>B</w:t>
      </w:r>
      <w:r w:rsidRPr="5F4ED19A" w:rsidR="73AF4034">
        <w:rPr>
          <w:rFonts w:ascii="Arial" w:hAnsi="Arial"/>
          <w:b w:val="0"/>
          <w:bCs w:val="0"/>
          <w:sz w:val="21"/>
          <w:szCs w:val="21"/>
        </w:rPr>
        <w:t xml:space="preserve">al Panesar stated that there was the </w:t>
      </w:r>
      <w:r w:rsidRPr="5F4ED19A" w:rsidR="00DD5C35">
        <w:rPr>
          <w:rFonts w:ascii="Arial" w:hAnsi="Arial"/>
          <w:b w:val="0"/>
          <w:bCs w:val="0"/>
          <w:sz w:val="21"/>
          <w:szCs w:val="21"/>
        </w:rPr>
        <w:t>option</w:t>
      </w:r>
      <w:r w:rsidRPr="5F4ED19A" w:rsidR="512E5E12">
        <w:rPr>
          <w:rFonts w:ascii="Arial" w:hAnsi="Arial"/>
          <w:b w:val="0"/>
          <w:bCs w:val="0"/>
          <w:sz w:val="21"/>
          <w:szCs w:val="21"/>
        </w:rPr>
        <w:t xml:space="preserve"> to sit exams in October 2020 if there were disputes over the grades.  The H</w:t>
      </w:r>
      <w:r w:rsidRPr="5F4ED19A" w:rsidR="04310704">
        <w:rPr>
          <w:rFonts w:ascii="Arial" w:hAnsi="Arial"/>
          <w:b w:val="0"/>
          <w:bCs w:val="0"/>
          <w:sz w:val="21"/>
          <w:szCs w:val="21"/>
        </w:rPr>
        <w:t>C</w:t>
      </w:r>
      <w:r w:rsidRPr="5F4ED19A" w:rsidR="512E5E12">
        <w:rPr>
          <w:rFonts w:ascii="Arial" w:hAnsi="Arial"/>
          <w:b w:val="0"/>
          <w:bCs w:val="0"/>
          <w:sz w:val="21"/>
          <w:szCs w:val="21"/>
        </w:rPr>
        <w:t xml:space="preserve">IS responded </w:t>
      </w:r>
      <w:r w:rsidRPr="5F4ED19A" w:rsidR="00DD5C35">
        <w:rPr>
          <w:rFonts w:ascii="Arial" w:hAnsi="Arial"/>
          <w:b w:val="0"/>
          <w:bCs w:val="0"/>
          <w:sz w:val="21"/>
          <w:szCs w:val="21"/>
        </w:rPr>
        <w:t xml:space="preserve">that </w:t>
      </w:r>
      <w:r w:rsidRPr="5F4ED19A" w:rsidR="73AE9673">
        <w:rPr>
          <w:rFonts w:ascii="Arial" w:hAnsi="Arial"/>
          <w:b w:val="0"/>
          <w:bCs w:val="0"/>
          <w:sz w:val="21"/>
          <w:szCs w:val="21"/>
        </w:rPr>
        <w:t>this would be</w:t>
      </w:r>
      <w:r w:rsidRPr="5F4ED19A" w:rsidR="00DD5C35">
        <w:rPr>
          <w:rFonts w:ascii="Arial" w:hAnsi="Arial"/>
          <w:b w:val="0"/>
          <w:bCs w:val="0"/>
          <w:sz w:val="21"/>
          <w:szCs w:val="21"/>
        </w:rPr>
        <w:t xml:space="preserve"> common </w:t>
      </w:r>
      <w:r w:rsidRPr="5F4ED19A" w:rsidR="00DD5C35">
        <w:rPr>
          <w:rFonts w:ascii="Arial" w:hAnsi="Arial"/>
          <w:b w:val="0"/>
          <w:bCs w:val="0"/>
          <w:sz w:val="21"/>
          <w:szCs w:val="21"/>
        </w:rPr>
        <w:t>across</w:t>
      </w:r>
      <w:r w:rsidRPr="5F4ED19A" w:rsidR="00DD5C35">
        <w:rPr>
          <w:rFonts w:ascii="Arial" w:hAnsi="Arial"/>
          <w:b w:val="0"/>
          <w:bCs w:val="0"/>
          <w:sz w:val="21"/>
          <w:szCs w:val="21"/>
        </w:rPr>
        <w:t xml:space="preserve"> colleges</w:t>
      </w:r>
      <w:r w:rsidRPr="5F4ED19A" w:rsidR="6446504B">
        <w:rPr>
          <w:rFonts w:ascii="Arial" w:hAnsi="Arial"/>
          <w:b w:val="0"/>
          <w:bCs w:val="0"/>
          <w:sz w:val="21"/>
          <w:szCs w:val="21"/>
        </w:rPr>
        <w:t xml:space="preserve"> on the</w:t>
      </w:r>
      <w:r w:rsidRPr="5F4ED19A" w:rsidR="00DD5C35">
        <w:rPr>
          <w:rFonts w:ascii="Arial" w:hAnsi="Arial"/>
          <w:b w:val="0"/>
          <w:bCs w:val="0"/>
          <w:sz w:val="21"/>
          <w:szCs w:val="21"/>
        </w:rPr>
        <w:t xml:space="preserve"> advice from the DfE</w:t>
      </w:r>
      <w:r w:rsidRPr="5F4ED19A" w:rsidR="25CDAE7B">
        <w:rPr>
          <w:rFonts w:ascii="Arial" w:hAnsi="Arial"/>
          <w:b w:val="0"/>
          <w:bCs w:val="0"/>
          <w:sz w:val="21"/>
          <w:szCs w:val="21"/>
        </w:rPr>
        <w:t>.  T</w:t>
      </w:r>
      <w:r w:rsidRPr="5F4ED19A" w:rsidR="00DD5C35">
        <w:rPr>
          <w:rFonts w:ascii="Arial" w:hAnsi="Arial"/>
          <w:b w:val="0"/>
          <w:bCs w:val="0"/>
          <w:sz w:val="21"/>
          <w:szCs w:val="21"/>
        </w:rPr>
        <w:t xml:space="preserve">he </w:t>
      </w:r>
      <w:r w:rsidRPr="5F4ED19A" w:rsidR="0F2E0CF5">
        <w:rPr>
          <w:rFonts w:ascii="Arial" w:hAnsi="Arial"/>
          <w:b w:val="0"/>
          <w:bCs w:val="0"/>
          <w:sz w:val="21"/>
          <w:szCs w:val="21"/>
        </w:rPr>
        <w:t>College would</w:t>
      </w:r>
      <w:r w:rsidRPr="5F4ED19A" w:rsidR="00DD5C35">
        <w:rPr>
          <w:rFonts w:ascii="Arial" w:hAnsi="Arial"/>
          <w:b w:val="0"/>
          <w:bCs w:val="0"/>
          <w:sz w:val="21"/>
          <w:szCs w:val="21"/>
        </w:rPr>
        <w:t xml:space="preserve"> </w:t>
      </w:r>
      <w:r w:rsidRPr="5F4ED19A" w:rsidR="4B9DAD0D">
        <w:rPr>
          <w:rFonts w:ascii="Arial" w:hAnsi="Arial"/>
          <w:b w:val="0"/>
          <w:bCs w:val="0"/>
          <w:sz w:val="21"/>
          <w:szCs w:val="21"/>
        </w:rPr>
        <w:t>i</w:t>
      </w:r>
      <w:r w:rsidRPr="5F4ED19A" w:rsidR="00DD5C35">
        <w:rPr>
          <w:rFonts w:ascii="Arial" w:hAnsi="Arial"/>
          <w:b w:val="0"/>
          <w:bCs w:val="0"/>
          <w:sz w:val="21"/>
          <w:szCs w:val="21"/>
        </w:rPr>
        <w:t xml:space="preserve">mplement </w:t>
      </w:r>
      <w:proofErr w:type="gramStart"/>
      <w:r w:rsidRPr="5F4ED19A" w:rsidR="00DD5C35">
        <w:rPr>
          <w:rFonts w:ascii="Arial" w:hAnsi="Arial"/>
          <w:b w:val="0"/>
          <w:bCs w:val="0"/>
          <w:sz w:val="21"/>
          <w:szCs w:val="21"/>
        </w:rPr>
        <w:t>this</w:t>
      </w:r>
      <w:proofErr w:type="gramEnd"/>
      <w:r w:rsidRPr="5F4ED19A" w:rsidR="00DD5C35">
        <w:rPr>
          <w:rFonts w:ascii="Arial" w:hAnsi="Arial"/>
          <w:b w:val="0"/>
          <w:bCs w:val="0"/>
          <w:sz w:val="21"/>
          <w:szCs w:val="21"/>
        </w:rPr>
        <w:t xml:space="preserve"> but </w:t>
      </w:r>
      <w:r w:rsidRPr="5F4ED19A" w:rsidR="5076528D">
        <w:rPr>
          <w:rFonts w:ascii="Arial" w:hAnsi="Arial"/>
          <w:b w:val="0"/>
          <w:bCs w:val="0"/>
          <w:sz w:val="21"/>
          <w:szCs w:val="21"/>
        </w:rPr>
        <w:t xml:space="preserve">these exams were not </w:t>
      </w:r>
      <w:proofErr w:type="gramStart"/>
      <w:r w:rsidRPr="5F4ED19A" w:rsidR="5076528D">
        <w:rPr>
          <w:rFonts w:ascii="Arial" w:hAnsi="Arial"/>
          <w:b w:val="0"/>
          <w:bCs w:val="0"/>
          <w:sz w:val="21"/>
          <w:szCs w:val="21"/>
        </w:rPr>
        <w:t>resits</w:t>
      </w:r>
      <w:proofErr w:type="gramEnd"/>
      <w:r w:rsidRPr="5F4ED19A" w:rsidR="5076528D">
        <w:rPr>
          <w:rFonts w:ascii="Arial" w:hAnsi="Arial"/>
          <w:b w:val="0"/>
          <w:bCs w:val="0"/>
          <w:sz w:val="21"/>
          <w:szCs w:val="21"/>
        </w:rPr>
        <w:t xml:space="preserve"> from previous exams.</w:t>
      </w:r>
      <w:r w:rsidRPr="5F4ED19A" w:rsidR="00DD5C35">
        <w:rPr>
          <w:rFonts w:ascii="Arial" w:hAnsi="Arial"/>
          <w:b w:val="0"/>
          <w:bCs w:val="0"/>
          <w:sz w:val="21"/>
          <w:szCs w:val="21"/>
        </w:rPr>
        <w:t xml:space="preserve">   </w:t>
      </w:r>
      <w:r w:rsidRPr="5F4ED19A" w:rsidR="7C2CD0C6">
        <w:rPr>
          <w:rFonts w:ascii="Arial" w:hAnsi="Arial"/>
          <w:b w:val="0"/>
          <w:bCs w:val="0"/>
          <w:sz w:val="21"/>
          <w:szCs w:val="21"/>
        </w:rPr>
        <w:t xml:space="preserve">After discussion, it </w:t>
      </w:r>
      <w:r w:rsidRPr="5F4ED19A" w:rsidR="7C2CD0C6">
        <w:rPr>
          <w:rFonts w:ascii="Arial" w:hAnsi="Arial"/>
          <w:b w:val="0"/>
          <w:bCs w:val="0"/>
          <w:sz w:val="21"/>
          <w:szCs w:val="21"/>
        </w:rPr>
        <w:t>was</w:t>
      </w:r>
      <w:r w:rsidRPr="5F4ED19A" w:rsidR="7C2CD0C6">
        <w:rPr>
          <w:rFonts w:ascii="Arial" w:hAnsi="Arial"/>
          <w:b w:val="0"/>
          <w:bCs w:val="0"/>
          <w:sz w:val="21"/>
          <w:szCs w:val="21"/>
        </w:rPr>
        <w:t xml:space="preserve"> confirmed that the exams booking system would be used to book the exams </w:t>
      </w:r>
      <w:r w:rsidRPr="5F4ED19A" w:rsidR="711E3CBC">
        <w:rPr>
          <w:rFonts w:ascii="Arial" w:hAnsi="Arial"/>
          <w:b w:val="0"/>
          <w:bCs w:val="0"/>
          <w:sz w:val="21"/>
          <w:szCs w:val="21"/>
        </w:rPr>
        <w:t>post</w:t>
      </w:r>
      <w:r w:rsidRPr="5F4ED19A" w:rsidR="7C2CD0C6">
        <w:rPr>
          <w:rFonts w:ascii="Arial" w:hAnsi="Arial"/>
          <w:b w:val="0"/>
          <w:bCs w:val="0"/>
          <w:sz w:val="21"/>
          <w:szCs w:val="21"/>
        </w:rPr>
        <w:t xml:space="preserve"> August </w:t>
      </w:r>
      <w:proofErr w:type="gramStart"/>
      <w:r w:rsidRPr="5F4ED19A" w:rsidR="43438DDD">
        <w:rPr>
          <w:rFonts w:ascii="Arial" w:hAnsi="Arial"/>
          <w:b w:val="0"/>
          <w:bCs w:val="0"/>
          <w:sz w:val="21"/>
          <w:szCs w:val="21"/>
        </w:rPr>
        <w:t>2020</w:t>
      </w:r>
      <w:proofErr w:type="gramEnd"/>
      <w:r w:rsidRPr="5F4ED19A" w:rsidR="43438DDD">
        <w:rPr>
          <w:rFonts w:ascii="Arial" w:hAnsi="Arial"/>
          <w:b w:val="0"/>
          <w:bCs w:val="0"/>
          <w:sz w:val="21"/>
          <w:szCs w:val="21"/>
        </w:rPr>
        <w:t xml:space="preserve"> </w:t>
      </w:r>
      <w:r w:rsidRPr="5F4ED19A" w:rsidR="7C2CD0C6">
        <w:rPr>
          <w:rFonts w:ascii="Arial" w:hAnsi="Arial"/>
          <w:b w:val="0"/>
          <w:bCs w:val="0"/>
          <w:sz w:val="21"/>
          <w:szCs w:val="21"/>
        </w:rPr>
        <w:t>but n</w:t>
      </w:r>
      <w:r w:rsidRPr="5F4ED19A" w:rsidR="7104D12D">
        <w:rPr>
          <w:rFonts w:ascii="Arial" w:hAnsi="Arial"/>
          <w:b w:val="0"/>
          <w:bCs w:val="0"/>
          <w:sz w:val="21"/>
          <w:szCs w:val="21"/>
        </w:rPr>
        <w:t>o fees would be charged.</w:t>
      </w:r>
    </w:p>
    <w:p w:rsidR="34C1CFFD" w:rsidP="34C1CFFD" w:rsidRDefault="34C1CFFD" w14:paraId="65D7DCCA" w14:textId="628BFD3F">
      <w:pPr>
        <w:pStyle w:val="ColorfulList-Accent11"/>
        <w:bidi w:val="0"/>
        <w:spacing w:before="0" w:beforeAutospacing="off" w:after="0" w:afterAutospacing="off" w:line="259" w:lineRule="auto"/>
        <w:ind w:left="720" w:right="0"/>
        <w:jc w:val="both"/>
        <w:rPr>
          <w:rFonts w:ascii="Arial" w:hAnsi="Arial"/>
          <w:b w:val="0"/>
          <w:bCs w:val="0"/>
          <w:sz w:val="21"/>
          <w:szCs w:val="21"/>
        </w:rPr>
      </w:pPr>
    </w:p>
    <w:p w:rsidR="7104D12D" w:rsidP="34C1CFFD" w:rsidRDefault="7104D12D" w14:paraId="42455C80" w14:textId="5C2625CC">
      <w:pPr>
        <w:pStyle w:val="ColorfulList-Accent11"/>
        <w:bidi w:val="0"/>
        <w:spacing w:before="0" w:beforeAutospacing="off" w:after="0" w:afterAutospacing="off" w:line="259" w:lineRule="auto"/>
        <w:ind w:left="720" w:right="0"/>
        <w:jc w:val="both"/>
        <w:rPr>
          <w:rFonts w:ascii="Arial" w:hAnsi="Arial"/>
          <w:b w:val="1"/>
          <w:bCs w:val="1"/>
          <w:sz w:val="21"/>
          <w:szCs w:val="21"/>
        </w:rPr>
      </w:pPr>
      <w:r w:rsidRPr="34C1CFFD" w:rsidR="7104D12D">
        <w:rPr>
          <w:rFonts w:ascii="Arial" w:hAnsi="Arial"/>
          <w:b w:val="1"/>
          <w:bCs w:val="1"/>
          <w:sz w:val="21"/>
          <w:szCs w:val="21"/>
        </w:rPr>
        <w:t xml:space="preserve">Action:  Exams booking system to be used to book exams post August </w:t>
      </w:r>
      <w:r w:rsidRPr="34C1CFFD" w:rsidR="13D270A9">
        <w:rPr>
          <w:rFonts w:ascii="Arial" w:hAnsi="Arial"/>
          <w:b w:val="1"/>
          <w:bCs w:val="1"/>
          <w:sz w:val="21"/>
          <w:szCs w:val="21"/>
        </w:rPr>
        <w:t>but no fees to be charged.</w:t>
      </w:r>
    </w:p>
    <w:p w:rsidR="004A032E" w:rsidP="713DD95C" w:rsidRDefault="004A032E" w14:paraId="3020888B" w14:textId="6B230B8B">
      <w:pPr>
        <w:pStyle w:val="ColorfulList-Accent11"/>
        <w:spacing w:after="0"/>
        <w:ind w:left="0" w:hanging="709"/>
        <w:jc w:val="both"/>
        <w:rPr>
          <w:rFonts w:ascii="Arial" w:hAnsi="Arial"/>
          <w:b/>
          <w:bCs/>
          <w:sz w:val="21"/>
          <w:szCs w:val="21"/>
        </w:rPr>
      </w:pPr>
    </w:p>
    <w:p w:rsidR="002867DB" w:rsidP="34C1CFFD" w:rsidRDefault="002867DB" w14:paraId="19A58CA8" w14:textId="6BF6F944">
      <w:pPr>
        <w:pStyle w:val="ColorfulList-Accent11"/>
        <w:spacing w:after="0"/>
        <w:ind w:left="0" w:hanging="0" w:firstLine="720"/>
        <w:jc w:val="both"/>
        <w:rPr>
          <w:rFonts w:ascii="Arial" w:hAnsi="Arial"/>
          <w:b w:val="0"/>
          <w:bCs w:val="0"/>
          <w:sz w:val="21"/>
          <w:szCs w:val="21"/>
        </w:rPr>
      </w:pPr>
      <w:r w:rsidRPr="34C1CFFD" w:rsidR="004A032E">
        <w:rPr>
          <w:rFonts w:ascii="Arial" w:hAnsi="Arial"/>
          <w:b w:val="1"/>
          <w:bCs w:val="1"/>
          <w:sz w:val="21"/>
          <w:szCs w:val="21"/>
        </w:rPr>
        <w:t xml:space="preserve">Subcontracting </w:t>
      </w:r>
      <w:r w:rsidRPr="34C1CFFD" w:rsidR="13C966AD">
        <w:rPr>
          <w:rFonts w:ascii="Arial" w:hAnsi="Arial"/>
          <w:b w:val="1"/>
          <w:bCs w:val="1"/>
          <w:sz w:val="21"/>
          <w:szCs w:val="21"/>
        </w:rPr>
        <w:t>Control Assurance Audit</w:t>
      </w:r>
    </w:p>
    <w:p w:rsidR="002867DB" w:rsidP="34C1CFFD" w:rsidRDefault="002867DB" w14:paraId="3D571E44" w14:textId="6EEDA385">
      <w:pPr>
        <w:pStyle w:val="ColorfulList-Accent11"/>
        <w:spacing w:after="0"/>
        <w:ind w:left="720" w:hanging="0" w:firstLine="0"/>
        <w:jc w:val="both"/>
        <w:rPr>
          <w:rFonts w:ascii="Arial" w:hAnsi="Arial"/>
          <w:b w:val="0"/>
          <w:bCs w:val="0"/>
          <w:sz w:val="21"/>
          <w:szCs w:val="21"/>
        </w:rPr>
      </w:pPr>
      <w:r w:rsidRPr="34C1CFFD" w:rsidR="13C966AD">
        <w:rPr>
          <w:rFonts w:ascii="Arial" w:hAnsi="Arial"/>
          <w:b w:val="0"/>
          <w:bCs w:val="0"/>
          <w:sz w:val="21"/>
          <w:szCs w:val="21"/>
        </w:rPr>
        <w:t xml:space="preserve">The CFEO reported that the Subcontracting control assurance audit would take place tomorrow (14 July 2020) and </w:t>
      </w:r>
      <w:r w:rsidRPr="34C1CFFD" w:rsidR="004A032E">
        <w:rPr>
          <w:rFonts w:ascii="Arial" w:hAnsi="Arial"/>
          <w:b w:val="0"/>
          <w:bCs w:val="0"/>
          <w:sz w:val="21"/>
          <w:szCs w:val="21"/>
        </w:rPr>
        <w:t>submit</w:t>
      </w:r>
      <w:r w:rsidRPr="34C1CFFD" w:rsidR="13A8D441">
        <w:rPr>
          <w:rFonts w:ascii="Arial" w:hAnsi="Arial"/>
          <w:b w:val="0"/>
          <w:bCs w:val="0"/>
          <w:sz w:val="21"/>
          <w:szCs w:val="21"/>
        </w:rPr>
        <w:t>ted to the ESFA</w:t>
      </w:r>
      <w:r w:rsidRPr="34C1CFFD" w:rsidR="004A032E">
        <w:rPr>
          <w:rFonts w:ascii="Arial" w:hAnsi="Arial"/>
          <w:b w:val="0"/>
          <w:bCs w:val="0"/>
          <w:sz w:val="21"/>
          <w:szCs w:val="21"/>
        </w:rPr>
        <w:t xml:space="preserve"> by 31 </w:t>
      </w:r>
      <w:r w:rsidRPr="34C1CFFD" w:rsidR="64E965FE">
        <w:rPr>
          <w:rFonts w:ascii="Arial" w:hAnsi="Arial"/>
          <w:b w:val="0"/>
          <w:bCs w:val="0"/>
          <w:sz w:val="21"/>
          <w:szCs w:val="21"/>
        </w:rPr>
        <w:t xml:space="preserve">July 2020. </w:t>
      </w:r>
    </w:p>
    <w:p w:rsidR="2819CCBD" w:rsidP="713DD95C" w:rsidRDefault="2819CCBD" w14:paraId="2FCB0688" w14:noSpellErr="1" w14:textId="02AAAA73">
      <w:pPr>
        <w:pStyle w:val="ColorfulList-Accent11"/>
        <w:spacing w:after="0"/>
        <w:ind w:left="0" w:hanging="709"/>
        <w:jc w:val="both"/>
        <w:rPr>
          <w:rFonts w:ascii="Arial" w:hAnsi="Arial"/>
          <w:b w:val="1"/>
          <w:bCs w:val="1"/>
          <w:sz w:val="21"/>
          <w:szCs w:val="21"/>
        </w:rPr>
      </w:pPr>
    </w:p>
    <w:p w:rsidR="2819CCBD" w:rsidP="34C1CFFD" w:rsidRDefault="35CA89C0" w14:paraId="65FF7340" w14:textId="18648E0F">
      <w:pPr>
        <w:pStyle w:val="ColorfulList-Accent11"/>
        <w:spacing w:after="0"/>
        <w:ind w:left="0" w:firstLine="720"/>
        <w:jc w:val="both"/>
        <w:rPr>
          <w:rFonts w:ascii="Arial" w:hAnsi="Arial"/>
          <w:b w:val="1"/>
          <w:bCs w:val="1"/>
          <w:sz w:val="21"/>
          <w:szCs w:val="21"/>
        </w:rPr>
      </w:pPr>
      <w:r w:rsidRPr="34C1CFFD" w:rsidR="35CA89C0">
        <w:rPr>
          <w:rFonts w:ascii="Arial" w:hAnsi="Arial"/>
          <w:b w:val="1"/>
          <w:bCs w:val="1"/>
          <w:sz w:val="21"/>
          <w:szCs w:val="21"/>
        </w:rPr>
        <w:t>A</w:t>
      </w:r>
      <w:r w:rsidRPr="34C1CFFD" w:rsidR="7921D7D6">
        <w:rPr>
          <w:rFonts w:ascii="Arial" w:hAnsi="Arial"/>
          <w:b w:val="1"/>
          <w:bCs w:val="1"/>
          <w:sz w:val="21"/>
          <w:szCs w:val="21"/>
        </w:rPr>
        <w:t>greed</w:t>
      </w:r>
      <w:r w:rsidRPr="34C1CFFD" w:rsidR="35CA89C0">
        <w:rPr>
          <w:rFonts w:ascii="Arial" w:hAnsi="Arial"/>
          <w:b w:val="1"/>
          <w:bCs w:val="1"/>
          <w:sz w:val="21"/>
          <w:szCs w:val="21"/>
        </w:rPr>
        <w:t>:</w:t>
      </w:r>
      <w:r w:rsidRPr="34C1CFFD" w:rsidR="55AF447E">
        <w:rPr>
          <w:rFonts w:ascii="Arial" w:hAnsi="Arial"/>
          <w:b w:val="1"/>
          <w:bCs w:val="1"/>
          <w:sz w:val="21"/>
          <w:szCs w:val="21"/>
        </w:rPr>
        <w:t xml:space="preserve">  That the current position be noted.</w:t>
      </w:r>
    </w:p>
    <w:p w:rsidR="00E60FAC" w:rsidP="34C1CFFD" w:rsidRDefault="00E60FAC" w14:paraId="562C75D1" w14:noSpellErr="1" w14:textId="5991E729">
      <w:pPr>
        <w:pStyle w:val="ColorfulList-Accent11"/>
        <w:spacing w:after="0"/>
        <w:ind w:left="0" w:hanging="709"/>
        <w:jc w:val="both"/>
        <w:rPr>
          <w:rFonts w:ascii="Arial" w:hAnsi="Arial"/>
          <w:sz w:val="21"/>
          <w:szCs w:val="21"/>
        </w:rPr>
      </w:pPr>
    </w:p>
    <w:p w:rsidR="00E60FAC" w:rsidP="27816F8C" w:rsidRDefault="00A146A3" w14:paraId="2D180683" w14:textId="77777777">
      <w:pPr>
        <w:pStyle w:val="ColorfulList-Accent11"/>
        <w:numPr>
          <w:ilvl w:val="0"/>
          <w:numId w:val="2"/>
        </w:numPr>
        <w:spacing w:after="60"/>
        <w:ind w:hanging="720"/>
        <w:jc w:val="both"/>
        <w:rPr>
          <w:rFonts w:ascii="Arial" w:hAnsi="Arial"/>
          <w:b w:val="1"/>
          <w:bCs w:val="1"/>
          <w:sz w:val="21"/>
          <w:szCs w:val="21"/>
        </w:rPr>
      </w:pPr>
      <w:r w:rsidRPr="34C1CFFD" w:rsidR="00A146A3">
        <w:rPr>
          <w:rFonts w:ascii="Arial" w:hAnsi="Arial"/>
          <w:b w:val="1"/>
          <w:bCs w:val="1"/>
          <w:sz w:val="21"/>
          <w:szCs w:val="21"/>
        </w:rPr>
        <w:t>Any Other Business</w:t>
      </w:r>
    </w:p>
    <w:p w:rsidRPr="0010179F" w:rsidR="0010179F" w:rsidP="713DD95C" w:rsidRDefault="0010179F" w14:paraId="664355AD" w14:textId="56FC603D">
      <w:pPr>
        <w:pStyle w:val="ColorfulList-Accent11"/>
        <w:spacing w:after="60"/>
        <w:ind w:left="709"/>
        <w:jc w:val="both"/>
        <w:rPr>
          <w:rFonts w:ascii="Arial" w:hAnsi="Arial"/>
          <w:sz w:val="21"/>
          <w:szCs w:val="21"/>
        </w:rPr>
      </w:pPr>
      <w:r w:rsidRPr="34C1CFFD" w:rsidR="6C31B938">
        <w:rPr>
          <w:rFonts w:ascii="Arial" w:hAnsi="Arial"/>
          <w:sz w:val="21"/>
          <w:szCs w:val="21"/>
        </w:rPr>
        <w:t>There was no further business.</w:t>
      </w:r>
    </w:p>
    <w:p w:rsidR="713DD95C" w:rsidP="713DD95C" w:rsidRDefault="713DD95C" w14:paraId="34A71091" w14:noSpellErr="1" w14:textId="4E93FFE6">
      <w:pPr>
        <w:pStyle w:val="ColorfulList-Accent11"/>
        <w:spacing w:after="60"/>
        <w:ind w:left="709"/>
        <w:jc w:val="both"/>
        <w:rPr>
          <w:rFonts w:ascii="Arial" w:hAnsi="Arial"/>
          <w:sz w:val="21"/>
          <w:szCs w:val="21"/>
        </w:rPr>
      </w:pPr>
    </w:p>
    <w:p w:rsidR="00A14261" w:rsidP="0425C9E2" w:rsidRDefault="00E60FAC" w14:paraId="2D4BFB18" w14:textId="216A3EEC">
      <w:pPr>
        <w:pStyle w:val="ColorfulList-Accent11"/>
        <w:spacing w:after="60"/>
        <w:jc w:val="both"/>
        <w:rPr>
          <w:rFonts w:ascii="Arial" w:hAnsi="Arial"/>
          <w:b/>
          <w:bCs/>
          <w:sz w:val="21"/>
          <w:szCs w:val="21"/>
        </w:rPr>
      </w:pPr>
      <w:r w:rsidRPr="713DD95C">
        <w:rPr>
          <w:rFonts w:ascii="Arial" w:hAnsi="Arial"/>
          <w:b/>
          <w:bCs/>
          <w:sz w:val="21"/>
          <w:szCs w:val="21"/>
        </w:rPr>
        <w:t>Date and Time of Next Meeting</w:t>
      </w:r>
      <w:r w:rsidRPr="713DD95C" w:rsidR="67D3E238">
        <w:rPr>
          <w:rFonts w:ascii="Arial" w:hAnsi="Arial"/>
          <w:b/>
          <w:bCs/>
          <w:sz w:val="21"/>
          <w:szCs w:val="21"/>
        </w:rPr>
        <w:t xml:space="preserve"> - September 2020 – Date and time to be agreed.</w:t>
      </w:r>
    </w:p>
    <w:p w:rsidR="713DD95C" w:rsidP="713DD95C" w:rsidRDefault="713DD95C" w14:paraId="638DF029" w14:textId="24788AA7">
      <w:pPr>
        <w:pStyle w:val="ColorfulList-Accent11"/>
        <w:spacing w:after="60"/>
        <w:jc w:val="both"/>
        <w:rPr>
          <w:rFonts w:ascii="Arial" w:hAnsi="Arial"/>
          <w:b w:val="1"/>
          <w:bCs w:val="1"/>
          <w:sz w:val="21"/>
          <w:szCs w:val="21"/>
        </w:rPr>
      </w:pPr>
      <w:r w:rsidRPr="34C1CFFD" w:rsidR="210BD280">
        <w:rPr>
          <w:rFonts w:ascii="Arial" w:hAnsi="Arial"/>
          <w:b w:val="0"/>
          <w:bCs w:val="0"/>
          <w:sz w:val="21"/>
          <w:szCs w:val="21"/>
        </w:rPr>
        <w:t>It was agreed that a meeting would be scheduled towards the end of September 2020.</w:t>
      </w:r>
    </w:p>
    <w:p w:rsidRPr="00881632" w:rsidR="00B15E3A" w:rsidP="34C1CFFD" w:rsidRDefault="00B15E3A" w14:paraId="6B1CFFB5" w14:textId="7DD3196E">
      <w:pPr>
        <w:pStyle w:val="ColorfulList-Accent11"/>
        <w:spacing w:after="60"/>
        <w:jc w:val="both"/>
        <w:rPr>
          <w:rFonts w:ascii="Arial" w:hAnsi="Arial"/>
          <w:b w:val="0"/>
          <w:bCs w:val="0"/>
          <w:sz w:val="21"/>
          <w:szCs w:val="21"/>
        </w:rPr>
      </w:pPr>
    </w:p>
    <w:p w:rsidR="00A14261" w:rsidP="00A14261" w:rsidRDefault="00A14261" w14:paraId="1B9CF2EC" w14:textId="77777777">
      <w:pPr>
        <w:pStyle w:val="ColorfulList-Accent11"/>
        <w:spacing w:after="60"/>
        <w:jc w:val="both"/>
        <w:rPr>
          <w:rFonts w:ascii="Arial" w:hAnsi="Arial"/>
          <w:sz w:val="21"/>
          <w:szCs w:val="21"/>
        </w:rPr>
      </w:pPr>
      <w:r>
        <w:rPr>
          <w:rFonts w:ascii="Arial" w:hAnsi="Arial"/>
          <w:sz w:val="21"/>
          <w:szCs w:val="21"/>
        </w:rPr>
        <w:t xml:space="preserve">The Chair thanked all </w:t>
      </w:r>
      <w:r w:rsidR="0033406C">
        <w:rPr>
          <w:rFonts w:ascii="Arial" w:hAnsi="Arial"/>
          <w:sz w:val="21"/>
          <w:szCs w:val="21"/>
        </w:rPr>
        <w:t>present for their contributions.</w:t>
      </w:r>
    </w:p>
    <w:p w:rsidR="00A14261" w:rsidP="00181DAC" w:rsidRDefault="00A14261" w14:paraId="1A965116" w14:textId="77777777">
      <w:pPr>
        <w:pStyle w:val="ColorfulList-Accent11"/>
        <w:spacing w:after="60"/>
        <w:ind w:left="0"/>
        <w:jc w:val="both"/>
        <w:rPr>
          <w:rFonts w:ascii="Arial" w:hAnsi="Arial"/>
          <w:sz w:val="21"/>
          <w:szCs w:val="21"/>
        </w:rPr>
      </w:pPr>
    </w:p>
    <w:p w:rsidRPr="00A14261" w:rsidR="00A14261" w:rsidP="00A14261" w:rsidRDefault="00A14261" w14:paraId="7D7206DC" w14:textId="086AE032">
      <w:pPr>
        <w:pStyle w:val="ColorfulList-Accent11"/>
        <w:spacing w:after="60"/>
        <w:ind w:left="0" w:firstLine="720"/>
        <w:jc w:val="both"/>
        <w:rPr>
          <w:rFonts w:ascii="Arial" w:hAnsi="Arial"/>
          <w:sz w:val="21"/>
          <w:szCs w:val="21"/>
        </w:rPr>
      </w:pPr>
      <w:r w:rsidRPr="34C1CFFD" w:rsidR="00A14261">
        <w:rPr>
          <w:rFonts w:ascii="Arial" w:hAnsi="Arial"/>
          <w:sz w:val="21"/>
          <w:szCs w:val="21"/>
        </w:rPr>
        <w:t xml:space="preserve">The meeting concluded at </w:t>
      </w:r>
      <w:r w:rsidRPr="34C1CFFD" w:rsidR="00371EC2">
        <w:rPr>
          <w:rFonts w:ascii="Arial" w:hAnsi="Arial"/>
          <w:sz w:val="21"/>
          <w:szCs w:val="21"/>
        </w:rPr>
        <w:t>9.</w:t>
      </w:r>
      <w:r w:rsidRPr="34C1CFFD" w:rsidR="2A4BABE1">
        <w:rPr>
          <w:rFonts w:ascii="Arial" w:hAnsi="Arial"/>
          <w:sz w:val="21"/>
          <w:szCs w:val="21"/>
        </w:rPr>
        <w:t>30am.</w:t>
      </w:r>
    </w:p>
    <w:p w:rsidR="00DB22BE" w:rsidP="003E1E02" w:rsidRDefault="00DB22BE" w14:paraId="7DF4E37C" w14:textId="77777777">
      <w:pPr>
        <w:spacing w:after="0"/>
        <w:contextualSpacing/>
        <w:jc w:val="both"/>
        <w:rPr>
          <w:rFonts w:ascii="Arial" w:hAnsi="Arial"/>
          <w:sz w:val="21"/>
          <w:szCs w:val="21"/>
        </w:rPr>
      </w:pPr>
    </w:p>
    <w:p w:rsidR="00181DAC" w:rsidP="003E1E02" w:rsidRDefault="00181DAC" w14:paraId="44FB30F8" w14:textId="77777777">
      <w:pPr>
        <w:spacing w:after="0"/>
        <w:contextualSpacing/>
        <w:jc w:val="both"/>
        <w:rPr>
          <w:rFonts w:ascii="Arial" w:hAnsi="Arial"/>
          <w:sz w:val="21"/>
          <w:szCs w:val="21"/>
        </w:rPr>
      </w:pPr>
    </w:p>
    <w:p w:rsidR="00181DAC" w:rsidP="003E1E02" w:rsidRDefault="00181DAC" w14:paraId="1DA6542E" w14:textId="77777777">
      <w:pPr>
        <w:spacing w:after="0"/>
        <w:contextualSpacing/>
        <w:jc w:val="both"/>
        <w:rPr>
          <w:rFonts w:ascii="Arial" w:hAnsi="Arial"/>
          <w:sz w:val="21"/>
          <w:szCs w:val="21"/>
        </w:rPr>
      </w:pPr>
    </w:p>
    <w:p w:rsidR="00DB22BE" w:rsidP="003E1E02" w:rsidRDefault="00DB22BE" w14:paraId="3041E394" w14:textId="77777777">
      <w:pPr>
        <w:spacing w:after="0"/>
        <w:contextualSpacing/>
        <w:jc w:val="both"/>
        <w:rPr>
          <w:rFonts w:ascii="Arial" w:hAnsi="Arial"/>
          <w:sz w:val="21"/>
          <w:szCs w:val="21"/>
        </w:rPr>
      </w:pPr>
    </w:p>
    <w:p w:rsidR="00181DAC" w:rsidRDefault="00181DAC" w14:paraId="722B00AE" w14:textId="77777777">
      <w:pPr>
        <w:spacing w:after="0"/>
        <w:rPr>
          <w:rFonts w:ascii="Arial" w:hAnsi="Arial"/>
          <w:sz w:val="21"/>
          <w:szCs w:val="21"/>
        </w:rPr>
      </w:pPr>
      <w:r>
        <w:rPr>
          <w:rFonts w:ascii="Arial" w:hAnsi="Arial"/>
          <w:sz w:val="21"/>
          <w:szCs w:val="21"/>
        </w:rPr>
        <w:br w:type="page"/>
      </w:r>
    </w:p>
    <w:p w:rsidR="00C55C8F" w:rsidP="003E1E02" w:rsidRDefault="00C55C8F" w14:paraId="42C6D796" w14:textId="77777777">
      <w:pPr>
        <w:spacing w:after="0"/>
        <w:contextualSpacing/>
        <w:rPr>
          <w:rFonts w:ascii="Arial" w:hAnsi="Arial"/>
          <w:sz w:val="21"/>
          <w:szCs w:val="21"/>
        </w:rPr>
      </w:pPr>
    </w:p>
    <w:p w:rsidRPr="00C16788" w:rsidR="00334D05" w:rsidP="00C16788" w:rsidRDefault="00C16788" w14:paraId="6E1831B3" w14:textId="77777777">
      <w:pPr>
        <w:spacing w:after="0"/>
        <w:contextualSpacing/>
        <w:jc w:val="center"/>
        <w:rPr>
          <w:rFonts w:ascii="Arial" w:hAnsi="Arial"/>
          <w:b/>
          <w:sz w:val="20"/>
          <w:szCs w:val="20"/>
        </w:rPr>
      </w:pPr>
      <w:r w:rsidR="00C16788">
        <w:drawing>
          <wp:inline wp14:editId="10D32F9E" wp14:anchorId="2B48FB50">
            <wp:extent cx="1912620" cy="685800"/>
            <wp:effectExtent l="0" t="0" r="0" b="0"/>
            <wp:docPr id="1247629095" name="Picture 3" descr="Description: https://staff.barkingdagenhamcollege.ac.uk/Communications%20and%20Marketing/Corporate%20Standards/BDC%20logo%20large.jpg" title=""/>
            <wp:cNvGraphicFramePr>
              <a:graphicFrameLocks noChangeAspect="1"/>
            </wp:cNvGraphicFramePr>
            <a:graphic>
              <a:graphicData uri="http://schemas.openxmlformats.org/drawingml/2006/picture">
                <pic:pic>
                  <pic:nvPicPr>
                    <pic:cNvPr id="0" name="Picture 3"/>
                    <pic:cNvPicPr/>
                  </pic:nvPicPr>
                  <pic:blipFill>
                    <a:blip r:embed="R6823a4595f1449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12620" cy="685800"/>
                    </a:xfrm>
                    <a:prstGeom prst="rect">
                      <a:avLst/>
                    </a:prstGeom>
                  </pic:spPr>
                </pic:pic>
              </a:graphicData>
            </a:graphic>
          </wp:inline>
        </w:drawing>
      </w:r>
    </w:p>
    <w:p w:rsidR="00C55C8F" w:rsidP="00C16788" w:rsidRDefault="00C55C8F" w14:paraId="54E11D2A" w14:textId="77777777">
      <w:pPr>
        <w:spacing w:after="0"/>
        <w:ind w:left="720" w:firstLine="720"/>
        <w:contextualSpacing/>
        <w:jc w:val="center"/>
        <w:rPr>
          <w:rFonts w:ascii="Arial" w:hAnsi="Arial"/>
          <w:b/>
          <w:sz w:val="20"/>
          <w:szCs w:val="20"/>
        </w:rPr>
      </w:pPr>
    </w:p>
    <w:p w:rsidRPr="00C16788" w:rsidR="00C55C8F" w:rsidP="00181DAC" w:rsidRDefault="00181DAC" w14:paraId="7A395BCE" w14:textId="77777777">
      <w:pPr>
        <w:spacing w:after="0"/>
        <w:ind w:left="720" w:firstLine="720"/>
        <w:contextualSpacing/>
        <w:rPr>
          <w:rFonts w:ascii="Arial" w:hAnsi="Arial"/>
          <w:b/>
        </w:rPr>
      </w:pPr>
      <w:r>
        <w:rPr>
          <w:rFonts w:ascii="Arial" w:hAnsi="Arial"/>
          <w:b/>
        </w:rPr>
        <w:t xml:space="preserve">    </w:t>
      </w:r>
      <w:r w:rsidRPr="00C16788" w:rsidR="00C55C8F">
        <w:rPr>
          <w:rFonts w:ascii="Arial" w:hAnsi="Arial"/>
          <w:b/>
        </w:rPr>
        <w:t>ACTIONS FROM MEETINGS OF THE AUDIT COMMITTEE</w:t>
      </w:r>
    </w:p>
    <w:p w:rsidRPr="00C55C8F" w:rsidR="00C16788" w:rsidP="00334D05" w:rsidRDefault="00C16788" w14:paraId="31126E5D" w14:textId="77777777">
      <w:pPr>
        <w:spacing w:after="0"/>
        <w:ind w:left="720" w:firstLine="720"/>
        <w:contextualSpacing/>
        <w:jc w:val="center"/>
        <w:rPr>
          <w:rFonts w:ascii="Arial" w:hAnsi="Arial"/>
          <w:b/>
          <w:sz w:val="20"/>
          <w:szCs w:val="20"/>
        </w:rPr>
      </w:pPr>
    </w:p>
    <w:tbl>
      <w:tblPr>
        <w:tblW w:w="106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4"/>
        <w:gridCol w:w="3263"/>
        <w:gridCol w:w="2552"/>
        <w:gridCol w:w="1693"/>
        <w:gridCol w:w="2214"/>
      </w:tblGrid>
      <w:tr w:rsidRPr="00C55C8F" w:rsidR="00B80F8C" w:rsidTr="5F4ED19A" w14:paraId="40F22E06" w14:textId="77777777">
        <w:tc>
          <w:tcPr>
            <w:tcW w:w="954" w:type="dxa"/>
            <w:tcMar/>
          </w:tcPr>
          <w:p w:rsidRPr="00C55C8F" w:rsidR="00586C26" w:rsidP="00C55C8F" w:rsidRDefault="00586C26" w14:paraId="42E2F3FC" w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Ref.</w:t>
            </w:r>
          </w:p>
        </w:tc>
        <w:tc>
          <w:tcPr>
            <w:tcW w:w="3263" w:type="dxa"/>
            <w:tcMar/>
          </w:tcPr>
          <w:p w:rsidRPr="00C55C8F" w:rsidR="00586C26" w:rsidP="00C55C8F" w:rsidRDefault="00586C26" w14:paraId="2DEDCF4F" w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Action</w:t>
            </w:r>
          </w:p>
        </w:tc>
        <w:tc>
          <w:tcPr>
            <w:tcW w:w="2552" w:type="dxa"/>
            <w:tcMar/>
          </w:tcPr>
          <w:p w:rsidRPr="00C55C8F" w:rsidR="00586C26" w:rsidP="00C55C8F" w:rsidRDefault="00586C26" w14:paraId="41D04E93" w14:textId="77777777">
            <w:pPr>
              <w:spacing w:after="0"/>
              <w:contextualSpacing/>
              <w:jc w:val="both"/>
              <w:rPr>
                <w:rFonts w:ascii="Arial" w:hAnsi="Arial" w:eastAsia="Times New Roman"/>
                <w:b/>
                <w:sz w:val="20"/>
                <w:szCs w:val="20"/>
              </w:rPr>
            </w:pPr>
            <w:r>
              <w:rPr>
                <w:rFonts w:ascii="Arial" w:hAnsi="Arial" w:eastAsia="Times New Roman"/>
                <w:b/>
                <w:sz w:val="20"/>
                <w:szCs w:val="20"/>
              </w:rPr>
              <w:t>Responsibility</w:t>
            </w:r>
          </w:p>
        </w:tc>
        <w:tc>
          <w:tcPr>
            <w:tcW w:w="1693" w:type="dxa"/>
            <w:tcMar/>
          </w:tcPr>
          <w:p w:rsidRPr="00C55C8F" w:rsidR="00586C26" w:rsidP="00C55C8F" w:rsidRDefault="00586C26" w14:paraId="38137876" w14:textId="77777777">
            <w:pPr>
              <w:spacing w:after="0"/>
              <w:contextualSpacing/>
              <w:jc w:val="both"/>
              <w:rPr>
                <w:rFonts w:ascii="Arial" w:hAnsi="Arial" w:eastAsia="Times New Roman"/>
                <w:b/>
                <w:sz w:val="20"/>
                <w:szCs w:val="20"/>
              </w:rPr>
            </w:pPr>
            <w:r>
              <w:rPr>
                <w:rFonts w:ascii="Arial" w:hAnsi="Arial" w:eastAsia="Times New Roman"/>
                <w:b/>
                <w:sz w:val="20"/>
                <w:szCs w:val="20"/>
              </w:rPr>
              <w:t>By (Deadline)</w:t>
            </w:r>
          </w:p>
        </w:tc>
        <w:tc>
          <w:tcPr>
            <w:tcW w:w="2214" w:type="dxa"/>
            <w:tcMar/>
          </w:tcPr>
          <w:p w:rsidRPr="00C55C8F" w:rsidR="00586C26" w:rsidP="00C55C8F" w:rsidRDefault="00586C26" w14:paraId="23B6D66E" w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Update</w:t>
            </w:r>
          </w:p>
        </w:tc>
      </w:tr>
      <w:tr w:rsidR="27816F8C" w:rsidTr="5F4ED19A" w14:paraId="44D585A8" w14:textId="77777777">
        <w:tc>
          <w:tcPr>
            <w:tcW w:w="954" w:type="dxa"/>
            <w:tcMar/>
          </w:tcPr>
          <w:p w:rsidR="27816F8C" w:rsidP="0425C9E2" w:rsidRDefault="27816F8C" w14:paraId="674486FC" w14:textId="5A7AFC71">
            <w:pPr>
              <w:jc w:val="both"/>
              <w:rPr>
                <w:rFonts w:ascii="Arial" w:hAnsi="Arial" w:eastAsia="Times New Roman"/>
                <w:sz w:val="20"/>
                <w:szCs w:val="20"/>
              </w:rPr>
            </w:pPr>
            <w:r w:rsidRPr="34C1CFFD" w:rsidR="01660102">
              <w:rPr>
                <w:rFonts w:ascii="Arial" w:hAnsi="Arial" w:eastAsia="Times New Roman"/>
                <w:sz w:val="20"/>
                <w:szCs w:val="20"/>
              </w:rPr>
              <w:t>5.</w:t>
            </w:r>
          </w:p>
        </w:tc>
        <w:tc>
          <w:tcPr>
            <w:tcW w:w="3263" w:type="dxa"/>
            <w:tcMar/>
          </w:tcPr>
          <w:p w:rsidR="27816F8C" w:rsidP="34C1CFFD" w:rsidRDefault="27816F8C" w14:paraId="68838333" w14:textId="7F9145F2">
            <w:pPr>
              <w:pStyle w:val="ColorfulList-Accent11"/>
              <w:spacing w:after="0"/>
              <w:ind w:left="0" w:hanging="0" w:firstLine="0"/>
              <w:jc w:val="both"/>
              <w:rPr>
                <w:rFonts w:ascii="Arial" w:hAnsi="Arial"/>
                <w:b w:val="0"/>
                <w:bCs w:val="0"/>
                <w:sz w:val="21"/>
                <w:szCs w:val="21"/>
              </w:rPr>
            </w:pPr>
            <w:r w:rsidRPr="34C1CFFD" w:rsidR="01660102">
              <w:rPr>
                <w:rFonts w:ascii="Arial" w:hAnsi="Arial"/>
                <w:b w:val="0"/>
                <w:bCs w:val="0"/>
                <w:sz w:val="21"/>
                <w:szCs w:val="21"/>
              </w:rPr>
              <w:t>Recap on DBS system to be provided at the September meeting of the Audit Committee.</w:t>
            </w:r>
          </w:p>
          <w:p w:rsidR="27816F8C" w:rsidP="0425C9E2" w:rsidRDefault="27816F8C" w14:paraId="17022934" w14:textId="6B704067">
            <w:pPr>
              <w:pStyle w:val="ColorfulList-Accent11"/>
              <w:spacing w:after="0"/>
              <w:ind w:left="0"/>
              <w:jc w:val="both"/>
              <w:rPr>
                <w:rFonts w:ascii="Arial" w:hAnsi="Arial"/>
                <w:sz w:val="21"/>
                <w:szCs w:val="21"/>
              </w:rPr>
            </w:pPr>
          </w:p>
        </w:tc>
        <w:tc>
          <w:tcPr>
            <w:tcW w:w="2552" w:type="dxa"/>
            <w:tcMar/>
          </w:tcPr>
          <w:p w:rsidR="27816F8C" w:rsidP="0425C9E2" w:rsidRDefault="27816F8C" w14:paraId="6BA0FBA6" w14:textId="787E242A">
            <w:pPr>
              <w:jc w:val="both"/>
              <w:rPr>
                <w:rFonts w:ascii="Arial" w:hAnsi="Arial" w:eastAsia="Times New Roman"/>
                <w:sz w:val="20"/>
                <w:szCs w:val="20"/>
              </w:rPr>
            </w:pPr>
            <w:r w:rsidRPr="34C1CFFD" w:rsidR="01660102">
              <w:rPr>
                <w:rFonts w:ascii="Arial" w:hAnsi="Arial" w:eastAsia="Times New Roman"/>
                <w:sz w:val="20"/>
                <w:szCs w:val="20"/>
              </w:rPr>
              <w:t>CTO</w:t>
            </w:r>
          </w:p>
        </w:tc>
        <w:tc>
          <w:tcPr>
            <w:tcW w:w="1693" w:type="dxa"/>
            <w:tcMar/>
          </w:tcPr>
          <w:p w:rsidR="27816F8C" w:rsidP="0425C9E2" w:rsidRDefault="27816F8C" w14:paraId="65254381" w14:textId="1DAD6810">
            <w:pPr>
              <w:jc w:val="both"/>
              <w:rPr>
                <w:rFonts w:ascii="Arial" w:hAnsi="Arial" w:eastAsia="Times New Roman"/>
                <w:sz w:val="20"/>
                <w:szCs w:val="20"/>
              </w:rPr>
            </w:pPr>
            <w:r w:rsidRPr="34C1CFFD" w:rsidR="01660102">
              <w:rPr>
                <w:rFonts w:ascii="Arial" w:hAnsi="Arial" w:eastAsia="Times New Roman"/>
                <w:sz w:val="20"/>
                <w:szCs w:val="20"/>
              </w:rPr>
              <w:t>September 2020</w:t>
            </w:r>
          </w:p>
        </w:tc>
        <w:tc>
          <w:tcPr>
            <w:tcW w:w="2214" w:type="dxa"/>
            <w:tcMar/>
          </w:tcPr>
          <w:p w:rsidR="27816F8C" w:rsidP="27816F8C" w:rsidRDefault="27816F8C" w14:paraId="4EFB999B" w14:textId="63365F0D">
            <w:pPr>
              <w:jc w:val="both"/>
              <w:rPr>
                <w:rFonts w:ascii="Arial" w:hAnsi="Arial" w:eastAsia="Times New Roman"/>
                <w:b/>
                <w:bCs/>
                <w:sz w:val="20"/>
                <w:szCs w:val="20"/>
              </w:rPr>
            </w:pPr>
          </w:p>
        </w:tc>
      </w:tr>
      <w:tr w:rsidR="27816F8C" w:rsidTr="5F4ED19A" w14:paraId="19E7E77D" w14:textId="77777777">
        <w:tc>
          <w:tcPr>
            <w:tcW w:w="954" w:type="dxa"/>
            <w:tcMar/>
          </w:tcPr>
          <w:p w:rsidR="0425C9E2" w:rsidP="0425C9E2" w:rsidRDefault="0425C9E2" w14:paraId="7384CEAB" w14:textId="1E5BF943">
            <w:pPr>
              <w:jc w:val="both"/>
              <w:rPr>
                <w:rFonts w:ascii="Arial" w:hAnsi="Arial" w:eastAsia="Times New Roman"/>
                <w:sz w:val="20"/>
                <w:szCs w:val="20"/>
              </w:rPr>
            </w:pPr>
            <w:r w:rsidRPr="34C1CFFD" w:rsidR="290E69BA">
              <w:rPr>
                <w:rFonts w:ascii="Arial" w:hAnsi="Arial" w:eastAsia="Times New Roman"/>
                <w:sz w:val="20"/>
                <w:szCs w:val="20"/>
              </w:rPr>
              <w:t>5.</w:t>
            </w:r>
          </w:p>
        </w:tc>
        <w:tc>
          <w:tcPr>
            <w:tcW w:w="3263" w:type="dxa"/>
            <w:tcMar/>
          </w:tcPr>
          <w:p w:rsidR="0425C9E2" w:rsidP="34C1CFFD" w:rsidRDefault="0425C9E2" w14:paraId="1BEE33F3" w14:textId="7CCDF3C9">
            <w:pPr>
              <w:pStyle w:val="ColorfulList-Accent11"/>
              <w:bidi w:val="0"/>
              <w:spacing w:before="0" w:beforeAutospacing="off" w:after="0" w:afterAutospacing="off" w:line="259" w:lineRule="auto"/>
              <w:ind w:left="0" w:right="0"/>
              <w:jc w:val="both"/>
              <w:rPr>
                <w:rFonts w:ascii="Arial" w:hAnsi="Arial"/>
                <w:b w:val="0"/>
                <w:bCs w:val="0"/>
                <w:sz w:val="21"/>
                <w:szCs w:val="21"/>
              </w:rPr>
            </w:pPr>
            <w:r w:rsidRPr="34C1CFFD" w:rsidR="290E69BA">
              <w:rPr>
                <w:rFonts w:ascii="Arial" w:hAnsi="Arial"/>
                <w:b w:val="0"/>
                <w:bCs w:val="0"/>
                <w:sz w:val="21"/>
                <w:szCs w:val="21"/>
              </w:rPr>
              <w:t>Mike Cheetham to advise of availability to undertake the learner numbers audit during the last week of September and the first week of October 2020.</w:t>
            </w:r>
          </w:p>
          <w:p w:rsidR="0425C9E2" w:rsidP="34C1CFFD" w:rsidRDefault="0425C9E2" w14:paraId="2F4464D6" w14:textId="039BF623">
            <w:pPr>
              <w:pStyle w:val="ColorfulList-Accent11"/>
              <w:bidi w:val="0"/>
              <w:spacing w:before="0" w:beforeAutospacing="off" w:after="0" w:afterAutospacing="off" w:line="259" w:lineRule="auto"/>
              <w:ind w:left="0" w:right="0"/>
              <w:jc w:val="both"/>
              <w:rPr>
                <w:rFonts w:ascii="Arial" w:hAnsi="Arial"/>
                <w:b w:val="0"/>
                <w:bCs w:val="0"/>
                <w:sz w:val="21"/>
                <w:szCs w:val="21"/>
              </w:rPr>
            </w:pPr>
          </w:p>
        </w:tc>
        <w:tc>
          <w:tcPr>
            <w:tcW w:w="2552" w:type="dxa"/>
            <w:tcMar/>
          </w:tcPr>
          <w:p w:rsidR="0425C9E2" w:rsidP="0425C9E2" w:rsidRDefault="0425C9E2" w14:paraId="14700461" w14:textId="387F8097">
            <w:pPr>
              <w:jc w:val="both"/>
              <w:rPr>
                <w:rFonts w:ascii="Arial" w:hAnsi="Arial" w:eastAsia="Times New Roman"/>
                <w:sz w:val="20"/>
                <w:szCs w:val="20"/>
              </w:rPr>
            </w:pPr>
            <w:r w:rsidRPr="34C1CFFD" w:rsidR="290E69BA">
              <w:rPr>
                <w:rFonts w:ascii="Arial" w:hAnsi="Arial" w:eastAsia="Times New Roman"/>
                <w:sz w:val="20"/>
                <w:szCs w:val="20"/>
              </w:rPr>
              <w:t>Mike Cheetham</w:t>
            </w:r>
          </w:p>
        </w:tc>
        <w:tc>
          <w:tcPr>
            <w:tcW w:w="1693" w:type="dxa"/>
            <w:tcMar/>
          </w:tcPr>
          <w:p w:rsidR="0425C9E2" w:rsidP="0425C9E2" w:rsidRDefault="0425C9E2" w14:paraId="0EFE6DBE" w14:textId="404348E2">
            <w:pPr>
              <w:jc w:val="both"/>
              <w:rPr>
                <w:rFonts w:ascii="Arial" w:hAnsi="Arial" w:eastAsia="Times New Roman"/>
                <w:sz w:val="20"/>
                <w:szCs w:val="20"/>
              </w:rPr>
            </w:pPr>
            <w:r w:rsidRPr="34C1CFFD" w:rsidR="290E69BA">
              <w:rPr>
                <w:rFonts w:ascii="Arial" w:hAnsi="Arial" w:eastAsia="Times New Roman"/>
                <w:sz w:val="20"/>
                <w:szCs w:val="20"/>
              </w:rPr>
              <w:t>ASAP</w:t>
            </w:r>
          </w:p>
        </w:tc>
        <w:tc>
          <w:tcPr>
            <w:tcW w:w="2214" w:type="dxa"/>
            <w:tcMar/>
          </w:tcPr>
          <w:p w:rsidR="27816F8C" w:rsidP="27816F8C" w:rsidRDefault="27816F8C" w14:paraId="76814477" w14:textId="7EBCF550">
            <w:pPr>
              <w:jc w:val="both"/>
              <w:rPr>
                <w:rFonts w:ascii="Arial" w:hAnsi="Arial" w:eastAsia="Times New Roman"/>
                <w:b/>
                <w:bCs/>
                <w:sz w:val="20"/>
                <w:szCs w:val="20"/>
              </w:rPr>
            </w:pPr>
          </w:p>
        </w:tc>
      </w:tr>
      <w:tr w:rsidR="27816F8C" w:rsidTr="5F4ED19A" w14:paraId="48D519D0" w14:textId="77777777">
        <w:tc>
          <w:tcPr>
            <w:tcW w:w="954" w:type="dxa"/>
            <w:tcMar/>
          </w:tcPr>
          <w:p w:rsidR="27816F8C" w:rsidP="34C1CFFD" w:rsidRDefault="27816F8C" w14:paraId="6706D456" w14:textId="17E89EB4">
            <w:pPr>
              <w:jc w:val="both"/>
              <w:rPr>
                <w:rFonts w:ascii="Arial" w:hAnsi="Arial" w:eastAsia="Times New Roman"/>
                <w:b w:val="0"/>
                <w:bCs w:val="0"/>
                <w:sz w:val="20"/>
                <w:szCs w:val="20"/>
              </w:rPr>
            </w:pPr>
            <w:r w:rsidRPr="34C1CFFD" w:rsidR="68242DF6">
              <w:rPr>
                <w:rFonts w:ascii="Arial" w:hAnsi="Arial" w:eastAsia="Times New Roman"/>
                <w:b w:val="0"/>
                <w:bCs w:val="0"/>
                <w:sz w:val="20"/>
                <w:szCs w:val="20"/>
              </w:rPr>
              <w:t>5.</w:t>
            </w:r>
          </w:p>
        </w:tc>
        <w:tc>
          <w:tcPr>
            <w:tcW w:w="3263" w:type="dxa"/>
            <w:tcMar/>
          </w:tcPr>
          <w:p w:rsidR="27816F8C" w:rsidP="34C1CFFD" w:rsidRDefault="27816F8C" w14:paraId="109558E7" w14:textId="35B351DB">
            <w:pPr>
              <w:pStyle w:val="ColorfulList-Accent11"/>
              <w:bidi w:val="0"/>
              <w:spacing w:before="0" w:beforeAutospacing="off" w:after="0" w:afterAutospacing="off" w:line="259" w:lineRule="auto"/>
              <w:ind w:left="0" w:right="0"/>
              <w:jc w:val="both"/>
              <w:rPr>
                <w:rFonts w:ascii="Arial" w:hAnsi="Arial"/>
                <w:b w:val="0"/>
                <w:bCs w:val="0"/>
                <w:sz w:val="21"/>
                <w:szCs w:val="21"/>
              </w:rPr>
            </w:pPr>
            <w:r w:rsidRPr="34C1CFFD" w:rsidR="68242DF6">
              <w:rPr>
                <w:rFonts w:ascii="Arial" w:hAnsi="Arial"/>
                <w:b w:val="0"/>
                <w:bCs w:val="0"/>
                <w:sz w:val="21"/>
                <w:szCs w:val="21"/>
              </w:rPr>
              <w:t>Exams booking system to be used to book exams post August but no fees to be charged.</w:t>
            </w:r>
          </w:p>
          <w:p w:rsidR="27816F8C" w:rsidP="34C1CFFD" w:rsidRDefault="27816F8C" w14:paraId="19EC75EC" w14:textId="4AD5B075">
            <w:pPr>
              <w:pStyle w:val="Normal"/>
              <w:spacing w:after="0"/>
              <w:ind w:left="720"/>
              <w:jc w:val="both"/>
              <w:rPr>
                <w:rFonts w:ascii="Arial" w:hAnsi="Arial"/>
                <w:sz w:val="21"/>
                <w:szCs w:val="21"/>
              </w:rPr>
            </w:pPr>
          </w:p>
        </w:tc>
        <w:tc>
          <w:tcPr>
            <w:tcW w:w="2552" w:type="dxa"/>
            <w:tcMar/>
          </w:tcPr>
          <w:p w:rsidR="27816F8C" w:rsidP="0425C9E2" w:rsidRDefault="27816F8C" w14:paraId="14E506F7" w14:textId="7C177C2F">
            <w:pPr>
              <w:jc w:val="both"/>
              <w:rPr>
                <w:rFonts w:ascii="Arial" w:hAnsi="Arial" w:eastAsia="Times New Roman"/>
                <w:sz w:val="20"/>
                <w:szCs w:val="20"/>
              </w:rPr>
            </w:pPr>
            <w:r w:rsidRPr="5F4ED19A" w:rsidR="03EDEC3D">
              <w:rPr>
                <w:rFonts w:ascii="Arial" w:hAnsi="Arial" w:eastAsia="Times New Roman"/>
                <w:sz w:val="20"/>
                <w:szCs w:val="20"/>
              </w:rPr>
              <w:t xml:space="preserve">Head of </w:t>
            </w:r>
            <w:r w:rsidRPr="5F4ED19A" w:rsidR="372C9F35">
              <w:rPr>
                <w:rFonts w:ascii="Arial" w:hAnsi="Arial" w:eastAsia="Times New Roman"/>
                <w:sz w:val="20"/>
                <w:szCs w:val="20"/>
              </w:rPr>
              <w:t>CI</w:t>
            </w:r>
            <w:r w:rsidRPr="5F4ED19A" w:rsidR="03EDEC3D">
              <w:rPr>
                <w:rFonts w:ascii="Arial" w:hAnsi="Arial" w:eastAsia="Times New Roman"/>
                <w:sz w:val="20"/>
                <w:szCs w:val="20"/>
              </w:rPr>
              <w:t>S</w:t>
            </w:r>
          </w:p>
        </w:tc>
        <w:tc>
          <w:tcPr>
            <w:tcW w:w="1693" w:type="dxa"/>
            <w:tcMar/>
          </w:tcPr>
          <w:p w:rsidR="27816F8C" w:rsidP="0425C9E2" w:rsidRDefault="27816F8C" w14:paraId="73C6F3A7" w14:textId="5B300D5B">
            <w:pPr>
              <w:jc w:val="both"/>
              <w:rPr>
                <w:rFonts w:ascii="Arial" w:hAnsi="Arial" w:eastAsia="Times New Roman"/>
                <w:sz w:val="20"/>
                <w:szCs w:val="20"/>
              </w:rPr>
            </w:pPr>
            <w:r w:rsidRPr="34C1CFFD" w:rsidR="68242DF6">
              <w:rPr>
                <w:rFonts w:ascii="Arial" w:hAnsi="Arial" w:eastAsia="Times New Roman"/>
                <w:sz w:val="20"/>
                <w:szCs w:val="20"/>
              </w:rPr>
              <w:t>September 2020</w:t>
            </w:r>
          </w:p>
        </w:tc>
        <w:tc>
          <w:tcPr>
            <w:tcW w:w="2214" w:type="dxa"/>
            <w:tcMar/>
          </w:tcPr>
          <w:p w:rsidR="27816F8C" w:rsidP="27816F8C" w:rsidRDefault="27816F8C" w14:paraId="1317C76E" w14:textId="297DD039">
            <w:pPr>
              <w:jc w:val="both"/>
              <w:rPr>
                <w:rFonts w:ascii="Arial" w:hAnsi="Arial" w:eastAsia="Times New Roman"/>
                <w:b/>
                <w:bCs/>
                <w:sz w:val="20"/>
                <w:szCs w:val="20"/>
              </w:rPr>
            </w:pPr>
          </w:p>
        </w:tc>
      </w:tr>
    </w:tbl>
    <w:p w:rsidR="001F20D2" w:rsidP="00F2068B" w:rsidRDefault="001F20D2" w14:paraId="16287F21" w14:textId="77777777">
      <w:pPr>
        <w:spacing w:after="0"/>
        <w:contextualSpacing/>
        <w:rPr>
          <w:rFonts w:ascii="Arial" w:hAnsi="Arial"/>
          <w:b/>
          <w:sz w:val="21"/>
          <w:szCs w:val="21"/>
        </w:rPr>
      </w:pPr>
    </w:p>
    <w:p w:rsidR="00C73BD6" w:rsidP="00F2068B" w:rsidRDefault="00C73BD6" w14:paraId="5BE93A62" w14:textId="77777777">
      <w:pPr>
        <w:spacing w:after="0"/>
        <w:contextualSpacing/>
        <w:rPr>
          <w:rFonts w:ascii="Arial" w:hAnsi="Arial"/>
          <w:b/>
          <w:sz w:val="21"/>
          <w:szCs w:val="21"/>
        </w:rPr>
      </w:pPr>
    </w:p>
    <w:p w:rsidR="0425C9E2" w:rsidP="0425C9E2" w:rsidRDefault="0425C9E2" w14:paraId="5310DC9C" w14:textId="3174E5EA">
      <w:pPr>
        <w:spacing w:after="0" w:line="259" w:lineRule="auto"/>
        <w:rPr>
          <w:rFonts w:ascii="Arial" w:hAnsi="Arial"/>
          <w:b/>
          <w:bCs/>
          <w:sz w:val="21"/>
          <w:szCs w:val="21"/>
        </w:rPr>
      </w:pPr>
    </w:p>
    <w:p w:rsidR="00C73BD6" w:rsidP="00F2068B" w:rsidRDefault="00C73BD6" w14:paraId="34B3F2EB" w14:textId="77777777">
      <w:pPr>
        <w:spacing w:after="0"/>
        <w:contextualSpacing/>
        <w:rPr>
          <w:rFonts w:ascii="Arial" w:hAnsi="Arial"/>
          <w:b/>
          <w:sz w:val="21"/>
          <w:szCs w:val="21"/>
        </w:rPr>
      </w:pPr>
    </w:p>
    <w:p w:rsidRPr="00C73BD6" w:rsidR="00C73BD6" w:rsidP="00F2068B" w:rsidRDefault="00C73BD6" w14:paraId="4B1D389E" w14:textId="77777777">
      <w:pPr>
        <w:spacing w:after="0"/>
        <w:contextualSpacing/>
        <w:rPr>
          <w:rFonts w:ascii="Arial" w:hAnsi="Arial"/>
          <w:sz w:val="21"/>
          <w:szCs w:val="21"/>
        </w:rPr>
      </w:pPr>
      <w:r w:rsidRPr="00C73BD6">
        <w:rPr>
          <w:rFonts w:ascii="Arial" w:hAnsi="Arial"/>
          <w:sz w:val="21"/>
          <w:szCs w:val="21"/>
        </w:rPr>
        <w:t>Signed……………………………………..</w:t>
      </w:r>
      <w:r w:rsidRPr="00C73BD6">
        <w:rPr>
          <w:rFonts w:ascii="Arial" w:hAnsi="Arial"/>
          <w:sz w:val="21"/>
          <w:szCs w:val="21"/>
        </w:rPr>
        <w:tab/>
      </w:r>
      <w:r w:rsidRPr="00C73BD6">
        <w:rPr>
          <w:rFonts w:ascii="Arial" w:hAnsi="Arial"/>
          <w:sz w:val="21"/>
          <w:szCs w:val="21"/>
        </w:rPr>
        <w:tab/>
      </w:r>
      <w:r w:rsidRPr="00C73BD6">
        <w:rPr>
          <w:rFonts w:ascii="Arial" w:hAnsi="Arial"/>
          <w:sz w:val="21"/>
          <w:szCs w:val="21"/>
        </w:rPr>
        <w:tab/>
      </w:r>
      <w:r w:rsidRPr="00C73BD6">
        <w:rPr>
          <w:rFonts w:ascii="Arial" w:hAnsi="Arial"/>
          <w:sz w:val="21"/>
          <w:szCs w:val="21"/>
        </w:rPr>
        <w:t>Date……………………………….</w:t>
      </w:r>
    </w:p>
    <w:p w:rsidRPr="00C73BD6" w:rsidR="00C73BD6" w:rsidP="00F2068B" w:rsidRDefault="00C73BD6" w14:paraId="69E68AFA" w14:textId="77777777">
      <w:pPr>
        <w:spacing w:after="0"/>
        <w:contextualSpacing/>
        <w:rPr>
          <w:rFonts w:ascii="Arial" w:hAnsi="Arial"/>
          <w:sz w:val="21"/>
          <w:szCs w:val="21"/>
        </w:rPr>
      </w:pPr>
      <w:r w:rsidRPr="00C73BD6">
        <w:rPr>
          <w:rFonts w:ascii="Arial" w:hAnsi="Arial"/>
          <w:sz w:val="21"/>
          <w:szCs w:val="21"/>
        </w:rPr>
        <w:tab/>
      </w:r>
      <w:r w:rsidRPr="00C73BD6">
        <w:rPr>
          <w:rFonts w:ascii="Arial" w:hAnsi="Arial"/>
          <w:sz w:val="21"/>
          <w:szCs w:val="21"/>
        </w:rPr>
        <w:t>Mark Bass (Chairman)</w:t>
      </w:r>
    </w:p>
    <w:sectPr w:rsidRPr="00C73BD6" w:rsidR="00C73BD6" w:rsidSect="003E1E02">
      <w:headerReference w:type="even" r:id="rId12"/>
      <w:headerReference w:type="default" r:id="rId13"/>
      <w:footerReference w:type="even" r:id="rId14"/>
      <w:footerReference w:type="default" r:id="rId15"/>
      <w:headerReference w:type="first" r:id="rId16"/>
      <w:footerReference w:type="first" r:id="rId17"/>
      <w:pgSz w:w="11900" w:h="16840" w:orient="portrait"/>
      <w:pgMar w:top="720" w:right="720" w:bottom="720" w:left="720"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0972" w:rsidP="003E1E02" w:rsidRDefault="00F50972" w14:paraId="6421EEDC" w14:textId="77777777">
      <w:pPr>
        <w:spacing w:after="0"/>
      </w:pPr>
      <w:r>
        <w:separator/>
      </w:r>
    </w:p>
  </w:endnote>
  <w:endnote w:type="continuationSeparator" w:id="0">
    <w:p w:rsidR="00F50972" w:rsidP="003E1E02" w:rsidRDefault="00F50972" w14:paraId="09F47E8D" w14:textId="77777777">
      <w:pPr>
        <w:spacing w:after="0"/>
      </w:pPr>
      <w:r>
        <w:continuationSeparator/>
      </w:r>
    </w:p>
  </w:endnote>
  <w:endnote w:type="continuationNotice" w:id="1">
    <w:p w:rsidR="00F50972" w:rsidRDefault="00F50972" w14:paraId="51D2209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91E" w:rsidRDefault="00AA091E" w14:paraId="2A1F70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91E" w:rsidRDefault="00AA091E" w14:paraId="15EC428A" w14:textId="77777777">
    <w:pPr>
      <w:pStyle w:val="Footer"/>
      <w:jc w:val="center"/>
    </w:pPr>
    <w:r>
      <w:fldChar w:fldCharType="begin"/>
    </w:r>
    <w:r>
      <w:instrText xml:space="preserve"> PAGE   \* MERGEFORMAT </w:instrText>
    </w:r>
    <w:r>
      <w:fldChar w:fldCharType="separate"/>
    </w:r>
    <w:r w:rsidR="00D64879">
      <w:rPr>
        <w:noProof/>
      </w:rPr>
      <w:t>7</w:t>
    </w:r>
    <w:r>
      <w:rPr>
        <w:noProof/>
      </w:rPr>
      <w:fldChar w:fldCharType="end"/>
    </w:r>
  </w:p>
  <w:p w:rsidR="00AA091E" w:rsidRDefault="00AA091E" w14:paraId="1D7B27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91E" w:rsidRDefault="00AA091E" w14:paraId="5F96A7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0972" w:rsidP="003E1E02" w:rsidRDefault="00F50972" w14:paraId="01496B75" w14:textId="77777777">
      <w:pPr>
        <w:spacing w:after="0"/>
      </w:pPr>
      <w:r>
        <w:separator/>
      </w:r>
    </w:p>
  </w:footnote>
  <w:footnote w:type="continuationSeparator" w:id="0">
    <w:p w:rsidR="00F50972" w:rsidP="003E1E02" w:rsidRDefault="00F50972" w14:paraId="7A8EA3A4" w14:textId="77777777">
      <w:pPr>
        <w:spacing w:after="0"/>
      </w:pPr>
      <w:r>
        <w:continuationSeparator/>
      </w:r>
    </w:p>
  </w:footnote>
  <w:footnote w:type="continuationNotice" w:id="1">
    <w:p w:rsidR="00F50972" w:rsidRDefault="00F50972" w14:paraId="320C1FF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91E" w:rsidRDefault="00AA091E" w14:paraId="5B95CD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91E" w:rsidP="003E1E02" w:rsidRDefault="00AA091E" w14:paraId="03EFCA41"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91E" w:rsidRDefault="00AA091E" w14:paraId="5220BB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0D53"/>
    <w:multiLevelType w:val="hybridMultilevel"/>
    <w:tmpl w:val="C37ACF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0AA3544"/>
    <w:multiLevelType w:val="hybridMultilevel"/>
    <w:tmpl w:val="8104DB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18D1B7C"/>
    <w:multiLevelType w:val="hybridMultilevel"/>
    <w:tmpl w:val="46B892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419689A"/>
    <w:multiLevelType w:val="hybridMultilevel"/>
    <w:tmpl w:val="A8266B3C"/>
    <w:lvl w:ilvl="0" w:tplc="A5681862">
      <w:start w:val="1"/>
      <w:numFmt w:val="bullet"/>
      <w:lvlText w:val=""/>
      <w:lvlJc w:val="left"/>
      <w:pPr>
        <w:ind w:left="720" w:hanging="360"/>
      </w:pPr>
      <w:rPr>
        <w:rFonts w:hint="default" w:ascii="Symbol" w:hAnsi="Symbol"/>
      </w:rPr>
    </w:lvl>
    <w:lvl w:ilvl="1" w:tplc="A5681862">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2E6530"/>
    <w:multiLevelType w:val="hybridMultilevel"/>
    <w:tmpl w:val="EEB670E6"/>
    <w:lvl w:ilvl="0" w:tplc="99EEC7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B7078E7"/>
    <w:multiLevelType w:val="hybridMultilevel"/>
    <w:tmpl w:val="447E1902"/>
    <w:lvl w:ilvl="0" w:tplc="0809000F">
      <w:start w:val="11"/>
      <w:numFmt w:val="decimal"/>
      <w:lvlText w:val="%1."/>
      <w:lvlJc w:val="left"/>
      <w:pPr>
        <w:ind w:left="720" w:hanging="360"/>
      </w:pPr>
      <w:rPr>
        <w:rFonts w:hint="default" w:eastAsia="Times New Roman"/>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D42A4"/>
    <w:multiLevelType w:val="multilevel"/>
    <w:tmpl w:val="18ACC88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D0AD6"/>
    <w:multiLevelType w:val="hybridMultilevel"/>
    <w:tmpl w:val="AEA0BB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7705694"/>
    <w:multiLevelType w:val="hybridMultilevel"/>
    <w:tmpl w:val="492EBE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38408A"/>
    <w:multiLevelType w:val="hybridMultilevel"/>
    <w:tmpl w:val="76D08C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1B2E62"/>
    <w:multiLevelType w:val="hybridMultilevel"/>
    <w:tmpl w:val="0A90A898"/>
    <w:lvl w:ilvl="0" w:tplc="6AF80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559C6"/>
    <w:multiLevelType w:val="hybridMultilevel"/>
    <w:tmpl w:val="710437E4"/>
    <w:lvl w:ilvl="0" w:tplc="08090001">
      <w:start w:val="1"/>
      <w:numFmt w:val="bullet"/>
      <w:lvlText w:val=""/>
      <w:lvlJc w:val="left"/>
      <w:pPr>
        <w:ind w:left="1492" w:hanging="360"/>
      </w:pPr>
      <w:rPr>
        <w:rFonts w:hint="default" w:ascii="Symbol" w:hAnsi="Symbol"/>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2" w15:restartNumberingAfterBreak="0">
    <w:nsid w:val="26C453E5"/>
    <w:multiLevelType w:val="hybridMultilevel"/>
    <w:tmpl w:val="70944BDE"/>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3" w15:restartNumberingAfterBreak="0">
    <w:nsid w:val="2A6471BB"/>
    <w:multiLevelType w:val="hybridMultilevel"/>
    <w:tmpl w:val="BDF633A8"/>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4" w15:restartNumberingAfterBreak="0">
    <w:nsid w:val="38B816F0"/>
    <w:multiLevelType w:val="hybridMultilevel"/>
    <w:tmpl w:val="33C475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3DB4606A"/>
    <w:multiLevelType w:val="hybridMultilevel"/>
    <w:tmpl w:val="1F3818E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6EB5822"/>
    <w:multiLevelType w:val="hybridMultilevel"/>
    <w:tmpl w:val="BFFE2C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47A124ED"/>
    <w:multiLevelType w:val="hybridMultilevel"/>
    <w:tmpl w:val="A1DCE4F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8" w15:restartNumberingAfterBreak="0">
    <w:nsid w:val="495B7A75"/>
    <w:multiLevelType w:val="hybridMultilevel"/>
    <w:tmpl w:val="6DFE08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4BAE1E9D"/>
    <w:multiLevelType w:val="hybridMultilevel"/>
    <w:tmpl w:val="F7309488"/>
    <w:lvl w:ilvl="0" w:tplc="B6569CC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D909A3"/>
    <w:multiLevelType w:val="hybridMultilevel"/>
    <w:tmpl w:val="A85440B0"/>
    <w:lvl w:ilvl="0" w:tplc="A5681862">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538D19DE"/>
    <w:multiLevelType w:val="hybridMultilevel"/>
    <w:tmpl w:val="1CC2A0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54CC69E6"/>
    <w:multiLevelType w:val="hybridMultilevel"/>
    <w:tmpl w:val="0B4A749E"/>
    <w:lvl w:ilvl="0" w:tplc="1264C564">
      <w:numFmt w:val="bullet"/>
      <w:lvlText w:val="-"/>
      <w:lvlJc w:val="left"/>
      <w:pPr>
        <w:ind w:left="1875" w:hanging="360"/>
      </w:pPr>
      <w:rPr>
        <w:rFonts w:hint="default" w:ascii="Arial" w:hAnsi="Arial" w:eastAsia="Cambria" w:cs="Arial"/>
      </w:rPr>
    </w:lvl>
    <w:lvl w:ilvl="1" w:tplc="08090003" w:tentative="1">
      <w:start w:val="1"/>
      <w:numFmt w:val="bullet"/>
      <w:lvlText w:val="o"/>
      <w:lvlJc w:val="left"/>
      <w:pPr>
        <w:ind w:left="2595" w:hanging="360"/>
      </w:pPr>
      <w:rPr>
        <w:rFonts w:hint="default" w:ascii="Courier New" w:hAnsi="Courier New" w:cs="Courier New"/>
      </w:rPr>
    </w:lvl>
    <w:lvl w:ilvl="2" w:tplc="08090005" w:tentative="1">
      <w:start w:val="1"/>
      <w:numFmt w:val="bullet"/>
      <w:lvlText w:val=""/>
      <w:lvlJc w:val="left"/>
      <w:pPr>
        <w:ind w:left="3315" w:hanging="360"/>
      </w:pPr>
      <w:rPr>
        <w:rFonts w:hint="default" w:ascii="Wingdings" w:hAnsi="Wingdings"/>
      </w:rPr>
    </w:lvl>
    <w:lvl w:ilvl="3" w:tplc="08090001" w:tentative="1">
      <w:start w:val="1"/>
      <w:numFmt w:val="bullet"/>
      <w:lvlText w:val=""/>
      <w:lvlJc w:val="left"/>
      <w:pPr>
        <w:ind w:left="4035" w:hanging="360"/>
      </w:pPr>
      <w:rPr>
        <w:rFonts w:hint="default" w:ascii="Symbol" w:hAnsi="Symbol"/>
      </w:rPr>
    </w:lvl>
    <w:lvl w:ilvl="4" w:tplc="08090003" w:tentative="1">
      <w:start w:val="1"/>
      <w:numFmt w:val="bullet"/>
      <w:lvlText w:val="o"/>
      <w:lvlJc w:val="left"/>
      <w:pPr>
        <w:ind w:left="4755" w:hanging="360"/>
      </w:pPr>
      <w:rPr>
        <w:rFonts w:hint="default" w:ascii="Courier New" w:hAnsi="Courier New" w:cs="Courier New"/>
      </w:rPr>
    </w:lvl>
    <w:lvl w:ilvl="5" w:tplc="08090005" w:tentative="1">
      <w:start w:val="1"/>
      <w:numFmt w:val="bullet"/>
      <w:lvlText w:val=""/>
      <w:lvlJc w:val="left"/>
      <w:pPr>
        <w:ind w:left="5475" w:hanging="360"/>
      </w:pPr>
      <w:rPr>
        <w:rFonts w:hint="default" w:ascii="Wingdings" w:hAnsi="Wingdings"/>
      </w:rPr>
    </w:lvl>
    <w:lvl w:ilvl="6" w:tplc="08090001" w:tentative="1">
      <w:start w:val="1"/>
      <w:numFmt w:val="bullet"/>
      <w:lvlText w:val=""/>
      <w:lvlJc w:val="left"/>
      <w:pPr>
        <w:ind w:left="6195" w:hanging="360"/>
      </w:pPr>
      <w:rPr>
        <w:rFonts w:hint="default" w:ascii="Symbol" w:hAnsi="Symbol"/>
      </w:rPr>
    </w:lvl>
    <w:lvl w:ilvl="7" w:tplc="08090003" w:tentative="1">
      <w:start w:val="1"/>
      <w:numFmt w:val="bullet"/>
      <w:lvlText w:val="o"/>
      <w:lvlJc w:val="left"/>
      <w:pPr>
        <w:ind w:left="6915" w:hanging="360"/>
      </w:pPr>
      <w:rPr>
        <w:rFonts w:hint="default" w:ascii="Courier New" w:hAnsi="Courier New" w:cs="Courier New"/>
      </w:rPr>
    </w:lvl>
    <w:lvl w:ilvl="8" w:tplc="08090005" w:tentative="1">
      <w:start w:val="1"/>
      <w:numFmt w:val="bullet"/>
      <w:lvlText w:val=""/>
      <w:lvlJc w:val="left"/>
      <w:pPr>
        <w:ind w:left="7635" w:hanging="360"/>
      </w:pPr>
      <w:rPr>
        <w:rFonts w:hint="default" w:ascii="Wingdings" w:hAnsi="Wingdings"/>
      </w:rPr>
    </w:lvl>
  </w:abstractNum>
  <w:abstractNum w:abstractNumId="23" w15:restartNumberingAfterBreak="0">
    <w:nsid w:val="57F17CFA"/>
    <w:multiLevelType w:val="hybridMultilevel"/>
    <w:tmpl w:val="38B83F6C"/>
    <w:lvl w:ilvl="0" w:tplc="35880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C21CBD"/>
    <w:multiLevelType w:val="hybridMultilevel"/>
    <w:tmpl w:val="371ECE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25376"/>
    <w:multiLevelType w:val="hybridMultilevel"/>
    <w:tmpl w:val="5F1874C4"/>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26" w15:restartNumberingAfterBreak="0">
    <w:nsid w:val="5E1B01A8"/>
    <w:multiLevelType w:val="hybridMultilevel"/>
    <w:tmpl w:val="71BA8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E95D11"/>
    <w:multiLevelType w:val="hybridMultilevel"/>
    <w:tmpl w:val="1A50C7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6B0C7EEE"/>
    <w:multiLevelType w:val="hybridMultilevel"/>
    <w:tmpl w:val="8116C3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E11C5"/>
    <w:multiLevelType w:val="hybridMultilevel"/>
    <w:tmpl w:val="5F1E5B4A"/>
    <w:lvl w:ilvl="0" w:tplc="597695E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7649B6"/>
    <w:multiLevelType w:val="hybridMultilevel"/>
    <w:tmpl w:val="1FD0D3FC"/>
    <w:lvl w:ilvl="0" w:tplc="FFFFFFFF">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0106B8D"/>
    <w:multiLevelType w:val="hybridMultilevel"/>
    <w:tmpl w:val="8E4EAF12"/>
    <w:lvl w:ilvl="0" w:tplc="A5681862">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73194C69"/>
    <w:multiLevelType w:val="hybridMultilevel"/>
    <w:tmpl w:val="4EDEEA7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7E585CE9"/>
    <w:multiLevelType w:val="hybridMultilevel"/>
    <w:tmpl w:val="639E0648"/>
    <w:lvl w:ilvl="0" w:tplc="0CF2088C">
      <w:start w:val="9"/>
      <w:numFmt w:val="decimal"/>
      <w:lvlText w:val="%1."/>
      <w:lvlJc w:val="left"/>
      <w:pPr>
        <w:ind w:left="720" w:hanging="360"/>
      </w:pPr>
      <w:rPr>
        <w:rFonts w:hint="default" w:eastAsia="Cambr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6"/>
  </w:num>
  <w:num w:numId="3">
    <w:abstractNumId w:val="11"/>
  </w:num>
  <w:num w:numId="4">
    <w:abstractNumId w:val="28"/>
  </w:num>
  <w:num w:numId="5">
    <w:abstractNumId w:val="21"/>
  </w:num>
  <w:num w:numId="6">
    <w:abstractNumId w:val="14"/>
  </w:num>
  <w:num w:numId="7">
    <w:abstractNumId w:val="12"/>
  </w:num>
  <w:num w:numId="8">
    <w:abstractNumId w:val="13"/>
  </w:num>
  <w:num w:numId="9">
    <w:abstractNumId w:val="7"/>
  </w:num>
  <w:num w:numId="10">
    <w:abstractNumId w:val="1"/>
  </w:num>
  <w:num w:numId="11">
    <w:abstractNumId w:val="16"/>
  </w:num>
  <w:num w:numId="12">
    <w:abstractNumId w:val="18"/>
  </w:num>
  <w:num w:numId="13">
    <w:abstractNumId w:val="5"/>
  </w:num>
  <w:num w:numId="14">
    <w:abstractNumId w:val="24"/>
  </w:num>
  <w:num w:numId="15">
    <w:abstractNumId w:val="23"/>
  </w:num>
  <w:num w:numId="16">
    <w:abstractNumId w:val="29"/>
  </w:num>
  <w:num w:numId="17">
    <w:abstractNumId w:val="22"/>
  </w:num>
  <w:num w:numId="18">
    <w:abstractNumId w:val="10"/>
  </w:num>
  <w:num w:numId="19">
    <w:abstractNumId w:val="20"/>
  </w:num>
  <w:num w:numId="20">
    <w:abstractNumId w:val="31"/>
  </w:num>
  <w:num w:numId="21">
    <w:abstractNumId w:val="25"/>
  </w:num>
  <w:num w:numId="22">
    <w:abstractNumId w:val="2"/>
  </w:num>
  <w:num w:numId="23">
    <w:abstractNumId w:val="15"/>
  </w:num>
  <w:num w:numId="24">
    <w:abstractNumId w:val="27"/>
  </w:num>
  <w:num w:numId="25">
    <w:abstractNumId w:val="32"/>
  </w:num>
  <w:num w:numId="26">
    <w:abstractNumId w:val="33"/>
  </w:num>
  <w:num w:numId="27">
    <w:abstractNumId w:val="19"/>
  </w:num>
  <w:num w:numId="28">
    <w:abstractNumId w:val="0"/>
  </w:num>
  <w:num w:numId="29">
    <w:abstractNumId w:val="4"/>
  </w:num>
  <w:num w:numId="30">
    <w:abstractNumId w:val="30"/>
  </w:num>
  <w:num w:numId="31">
    <w:abstractNumId w:val="8"/>
  </w:num>
  <w:num w:numId="32">
    <w:abstractNumId w:val="9"/>
  </w:num>
  <w:num w:numId="33">
    <w:abstractNumId w:val="17"/>
  </w:num>
  <w:num w:numId="34">
    <w:abstractNumId w:val="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web"/>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46"/>
    <w:rsid w:val="000046F6"/>
    <w:rsid w:val="000121F9"/>
    <w:rsid w:val="00015D7C"/>
    <w:rsid w:val="0002609E"/>
    <w:rsid w:val="00031164"/>
    <w:rsid w:val="00033143"/>
    <w:rsid w:val="000416CE"/>
    <w:rsid w:val="00044016"/>
    <w:rsid w:val="00045DBF"/>
    <w:rsid w:val="000469B2"/>
    <w:rsid w:val="000625B0"/>
    <w:rsid w:val="00064C57"/>
    <w:rsid w:val="00064CC2"/>
    <w:rsid w:val="0006FD54"/>
    <w:rsid w:val="0007324A"/>
    <w:rsid w:val="00075062"/>
    <w:rsid w:val="000764FC"/>
    <w:rsid w:val="00090CE7"/>
    <w:rsid w:val="00090FC6"/>
    <w:rsid w:val="00093EF0"/>
    <w:rsid w:val="00094C73"/>
    <w:rsid w:val="000A3313"/>
    <w:rsid w:val="000A5FDA"/>
    <w:rsid w:val="000A7693"/>
    <w:rsid w:val="000B0361"/>
    <w:rsid w:val="000B04CD"/>
    <w:rsid w:val="000C1B87"/>
    <w:rsid w:val="000C1D05"/>
    <w:rsid w:val="000C38FC"/>
    <w:rsid w:val="000C4E69"/>
    <w:rsid w:val="000C74BC"/>
    <w:rsid w:val="000D3954"/>
    <w:rsid w:val="000D74BD"/>
    <w:rsid w:val="000E2817"/>
    <w:rsid w:val="000E3974"/>
    <w:rsid w:val="000F0368"/>
    <w:rsid w:val="000F4CFF"/>
    <w:rsid w:val="000F7AB7"/>
    <w:rsid w:val="00100339"/>
    <w:rsid w:val="0010179F"/>
    <w:rsid w:val="00101DFA"/>
    <w:rsid w:val="00103519"/>
    <w:rsid w:val="00115FA1"/>
    <w:rsid w:val="001206F9"/>
    <w:rsid w:val="00121258"/>
    <w:rsid w:val="00126189"/>
    <w:rsid w:val="00136191"/>
    <w:rsid w:val="001372C1"/>
    <w:rsid w:val="00151AC8"/>
    <w:rsid w:val="001524F3"/>
    <w:rsid w:val="00152BDE"/>
    <w:rsid w:val="00152C33"/>
    <w:rsid w:val="00153089"/>
    <w:rsid w:val="001545A2"/>
    <w:rsid w:val="00155C6E"/>
    <w:rsid w:val="00156D8B"/>
    <w:rsid w:val="0015730C"/>
    <w:rsid w:val="00161B50"/>
    <w:rsid w:val="00163579"/>
    <w:rsid w:val="00166208"/>
    <w:rsid w:val="00171986"/>
    <w:rsid w:val="001760E5"/>
    <w:rsid w:val="0018067B"/>
    <w:rsid w:val="00181DAC"/>
    <w:rsid w:val="00182E73"/>
    <w:rsid w:val="00191EC2"/>
    <w:rsid w:val="00197B23"/>
    <w:rsid w:val="001A553D"/>
    <w:rsid w:val="001A7556"/>
    <w:rsid w:val="001C2097"/>
    <w:rsid w:val="001C2416"/>
    <w:rsid w:val="001C7E38"/>
    <w:rsid w:val="001D3B66"/>
    <w:rsid w:val="001D7A29"/>
    <w:rsid w:val="001E3A56"/>
    <w:rsid w:val="001F20D2"/>
    <w:rsid w:val="001F21AE"/>
    <w:rsid w:val="001F465C"/>
    <w:rsid w:val="001F74F5"/>
    <w:rsid w:val="00202111"/>
    <w:rsid w:val="00202BBE"/>
    <w:rsid w:val="00202CA3"/>
    <w:rsid w:val="002060B3"/>
    <w:rsid w:val="00206456"/>
    <w:rsid w:val="002076C5"/>
    <w:rsid w:val="002120C2"/>
    <w:rsid w:val="00217A3C"/>
    <w:rsid w:val="00220253"/>
    <w:rsid w:val="00220589"/>
    <w:rsid w:val="00223432"/>
    <w:rsid w:val="00223D66"/>
    <w:rsid w:val="00224973"/>
    <w:rsid w:val="002279C0"/>
    <w:rsid w:val="00237656"/>
    <w:rsid w:val="0023BD0C"/>
    <w:rsid w:val="002440E0"/>
    <w:rsid w:val="00244B69"/>
    <w:rsid w:val="00251FF8"/>
    <w:rsid w:val="002527F6"/>
    <w:rsid w:val="00252924"/>
    <w:rsid w:val="002534A4"/>
    <w:rsid w:val="00253F2A"/>
    <w:rsid w:val="00255E7B"/>
    <w:rsid w:val="00260570"/>
    <w:rsid w:val="00270E0D"/>
    <w:rsid w:val="00273ECA"/>
    <w:rsid w:val="002820CD"/>
    <w:rsid w:val="00284697"/>
    <w:rsid w:val="002867DB"/>
    <w:rsid w:val="00290E5B"/>
    <w:rsid w:val="00290F7D"/>
    <w:rsid w:val="0029226C"/>
    <w:rsid w:val="00294250"/>
    <w:rsid w:val="00296499"/>
    <w:rsid w:val="002A2012"/>
    <w:rsid w:val="002A2C64"/>
    <w:rsid w:val="002B1F1B"/>
    <w:rsid w:val="002B31F0"/>
    <w:rsid w:val="002B3783"/>
    <w:rsid w:val="002C1A39"/>
    <w:rsid w:val="002C1C0E"/>
    <w:rsid w:val="002C1D42"/>
    <w:rsid w:val="002C2277"/>
    <w:rsid w:val="002C6D9B"/>
    <w:rsid w:val="002C708C"/>
    <w:rsid w:val="002D1DF5"/>
    <w:rsid w:val="002D3EE9"/>
    <w:rsid w:val="002D3EEA"/>
    <w:rsid w:val="002D63F4"/>
    <w:rsid w:val="002D77CF"/>
    <w:rsid w:val="002E04B2"/>
    <w:rsid w:val="002E1A6C"/>
    <w:rsid w:val="002E2C2C"/>
    <w:rsid w:val="002F302D"/>
    <w:rsid w:val="002F49DF"/>
    <w:rsid w:val="0030666C"/>
    <w:rsid w:val="00314C8A"/>
    <w:rsid w:val="003162DD"/>
    <w:rsid w:val="00322725"/>
    <w:rsid w:val="00323518"/>
    <w:rsid w:val="0032781B"/>
    <w:rsid w:val="00327988"/>
    <w:rsid w:val="00330AFE"/>
    <w:rsid w:val="00331462"/>
    <w:rsid w:val="00331E28"/>
    <w:rsid w:val="0033252E"/>
    <w:rsid w:val="0033406C"/>
    <w:rsid w:val="00334CA8"/>
    <w:rsid w:val="00334D05"/>
    <w:rsid w:val="00337EE8"/>
    <w:rsid w:val="003448A1"/>
    <w:rsid w:val="00357614"/>
    <w:rsid w:val="00362165"/>
    <w:rsid w:val="00371EC2"/>
    <w:rsid w:val="003855C9"/>
    <w:rsid w:val="00386320"/>
    <w:rsid w:val="00394AD7"/>
    <w:rsid w:val="0039573D"/>
    <w:rsid w:val="003A4743"/>
    <w:rsid w:val="003B26C3"/>
    <w:rsid w:val="003C165F"/>
    <w:rsid w:val="003C1C06"/>
    <w:rsid w:val="003C368D"/>
    <w:rsid w:val="003C3D69"/>
    <w:rsid w:val="003C6CFB"/>
    <w:rsid w:val="003D2416"/>
    <w:rsid w:val="003D2EE5"/>
    <w:rsid w:val="003D78D9"/>
    <w:rsid w:val="003E1E02"/>
    <w:rsid w:val="003E24F4"/>
    <w:rsid w:val="003E6CBB"/>
    <w:rsid w:val="003F3457"/>
    <w:rsid w:val="003F36B2"/>
    <w:rsid w:val="003F40D2"/>
    <w:rsid w:val="00400CBB"/>
    <w:rsid w:val="004017C1"/>
    <w:rsid w:val="00405861"/>
    <w:rsid w:val="004105D1"/>
    <w:rsid w:val="00411D2B"/>
    <w:rsid w:val="00412403"/>
    <w:rsid w:val="0041252A"/>
    <w:rsid w:val="00412DAE"/>
    <w:rsid w:val="00413716"/>
    <w:rsid w:val="00414C75"/>
    <w:rsid w:val="00417387"/>
    <w:rsid w:val="004179E2"/>
    <w:rsid w:val="00441210"/>
    <w:rsid w:val="004435C0"/>
    <w:rsid w:val="0044365D"/>
    <w:rsid w:val="004443F7"/>
    <w:rsid w:val="0044541E"/>
    <w:rsid w:val="00450B5B"/>
    <w:rsid w:val="004568BE"/>
    <w:rsid w:val="00465BAB"/>
    <w:rsid w:val="00480910"/>
    <w:rsid w:val="0048175F"/>
    <w:rsid w:val="00482FF8"/>
    <w:rsid w:val="004854B5"/>
    <w:rsid w:val="004857E5"/>
    <w:rsid w:val="004863EF"/>
    <w:rsid w:val="00486B7E"/>
    <w:rsid w:val="00490B6D"/>
    <w:rsid w:val="00492DC3"/>
    <w:rsid w:val="004963A4"/>
    <w:rsid w:val="004A032E"/>
    <w:rsid w:val="004A2082"/>
    <w:rsid w:val="004A5F59"/>
    <w:rsid w:val="004B32AC"/>
    <w:rsid w:val="004B3F2F"/>
    <w:rsid w:val="004B48CF"/>
    <w:rsid w:val="004B4FA7"/>
    <w:rsid w:val="004B78B5"/>
    <w:rsid w:val="004C2A70"/>
    <w:rsid w:val="004C6DCC"/>
    <w:rsid w:val="004D291B"/>
    <w:rsid w:val="004D2B3F"/>
    <w:rsid w:val="004E00BB"/>
    <w:rsid w:val="004E729D"/>
    <w:rsid w:val="004F16FA"/>
    <w:rsid w:val="004F6A5D"/>
    <w:rsid w:val="00501447"/>
    <w:rsid w:val="00501663"/>
    <w:rsid w:val="00506224"/>
    <w:rsid w:val="00511841"/>
    <w:rsid w:val="00517189"/>
    <w:rsid w:val="00520DCD"/>
    <w:rsid w:val="00530453"/>
    <w:rsid w:val="00530602"/>
    <w:rsid w:val="00532593"/>
    <w:rsid w:val="0053781C"/>
    <w:rsid w:val="0055307F"/>
    <w:rsid w:val="00557713"/>
    <w:rsid w:val="005628B1"/>
    <w:rsid w:val="0056322F"/>
    <w:rsid w:val="00566C19"/>
    <w:rsid w:val="00571DE6"/>
    <w:rsid w:val="00572904"/>
    <w:rsid w:val="00576E58"/>
    <w:rsid w:val="00581083"/>
    <w:rsid w:val="005816B5"/>
    <w:rsid w:val="00586C26"/>
    <w:rsid w:val="00591DA6"/>
    <w:rsid w:val="00592D50"/>
    <w:rsid w:val="0059685F"/>
    <w:rsid w:val="005A11FE"/>
    <w:rsid w:val="005A2AC6"/>
    <w:rsid w:val="005A5156"/>
    <w:rsid w:val="005A6E0B"/>
    <w:rsid w:val="005B10AD"/>
    <w:rsid w:val="005B4D39"/>
    <w:rsid w:val="005B7195"/>
    <w:rsid w:val="005B7D18"/>
    <w:rsid w:val="005C27EE"/>
    <w:rsid w:val="005C2BAE"/>
    <w:rsid w:val="005C3E40"/>
    <w:rsid w:val="005C5C56"/>
    <w:rsid w:val="005D2C48"/>
    <w:rsid w:val="005D75A1"/>
    <w:rsid w:val="005E6B4B"/>
    <w:rsid w:val="00603451"/>
    <w:rsid w:val="00611C68"/>
    <w:rsid w:val="00612C9C"/>
    <w:rsid w:val="00622CA0"/>
    <w:rsid w:val="00626608"/>
    <w:rsid w:val="006276D2"/>
    <w:rsid w:val="00636EB3"/>
    <w:rsid w:val="006408AF"/>
    <w:rsid w:val="00642155"/>
    <w:rsid w:val="006423C5"/>
    <w:rsid w:val="006423FC"/>
    <w:rsid w:val="00644CAC"/>
    <w:rsid w:val="00644D36"/>
    <w:rsid w:val="00644E04"/>
    <w:rsid w:val="0065110D"/>
    <w:rsid w:val="00660D12"/>
    <w:rsid w:val="006637DF"/>
    <w:rsid w:val="00675E6F"/>
    <w:rsid w:val="006A0E44"/>
    <w:rsid w:val="006A269B"/>
    <w:rsid w:val="006A5E23"/>
    <w:rsid w:val="006B0A39"/>
    <w:rsid w:val="006B0DD6"/>
    <w:rsid w:val="006B2C28"/>
    <w:rsid w:val="006B5543"/>
    <w:rsid w:val="006B56F3"/>
    <w:rsid w:val="006B66AA"/>
    <w:rsid w:val="006C05A9"/>
    <w:rsid w:val="006C7670"/>
    <w:rsid w:val="006D6087"/>
    <w:rsid w:val="006D6BA7"/>
    <w:rsid w:val="006D78CE"/>
    <w:rsid w:val="006E5181"/>
    <w:rsid w:val="006E784B"/>
    <w:rsid w:val="006F2CE3"/>
    <w:rsid w:val="006F4224"/>
    <w:rsid w:val="00700FC3"/>
    <w:rsid w:val="00710467"/>
    <w:rsid w:val="00710612"/>
    <w:rsid w:val="00711A32"/>
    <w:rsid w:val="007145B2"/>
    <w:rsid w:val="00714E39"/>
    <w:rsid w:val="00722BE2"/>
    <w:rsid w:val="00722EB6"/>
    <w:rsid w:val="00723EC9"/>
    <w:rsid w:val="00723EFE"/>
    <w:rsid w:val="007343B9"/>
    <w:rsid w:val="00735521"/>
    <w:rsid w:val="00736856"/>
    <w:rsid w:val="0073759C"/>
    <w:rsid w:val="0074390A"/>
    <w:rsid w:val="00747854"/>
    <w:rsid w:val="0074795D"/>
    <w:rsid w:val="007579BE"/>
    <w:rsid w:val="00760796"/>
    <w:rsid w:val="007618FE"/>
    <w:rsid w:val="00762EDF"/>
    <w:rsid w:val="00763207"/>
    <w:rsid w:val="007659EC"/>
    <w:rsid w:val="0076644D"/>
    <w:rsid w:val="00767100"/>
    <w:rsid w:val="00767DCC"/>
    <w:rsid w:val="00772825"/>
    <w:rsid w:val="007769C7"/>
    <w:rsid w:val="00776CB0"/>
    <w:rsid w:val="00785198"/>
    <w:rsid w:val="007926AD"/>
    <w:rsid w:val="0079560C"/>
    <w:rsid w:val="0079704A"/>
    <w:rsid w:val="00797A0D"/>
    <w:rsid w:val="007A2EFC"/>
    <w:rsid w:val="007A7645"/>
    <w:rsid w:val="007B7A55"/>
    <w:rsid w:val="007C5C9E"/>
    <w:rsid w:val="007C619A"/>
    <w:rsid w:val="007D1099"/>
    <w:rsid w:val="007D3727"/>
    <w:rsid w:val="007E6E79"/>
    <w:rsid w:val="007F1376"/>
    <w:rsid w:val="00800F7B"/>
    <w:rsid w:val="00803AC9"/>
    <w:rsid w:val="00803D46"/>
    <w:rsid w:val="008133DF"/>
    <w:rsid w:val="0082CC76"/>
    <w:rsid w:val="008324FA"/>
    <w:rsid w:val="00840E6B"/>
    <w:rsid w:val="008410EC"/>
    <w:rsid w:val="00842FA8"/>
    <w:rsid w:val="00844BB7"/>
    <w:rsid w:val="008517DB"/>
    <w:rsid w:val="00854049"/>
    <w:rsid w:val="00857A82"/>
    <w:rsid w:val="00862096"/>
    <w:rsid w:val="00863A12"/>
    <w:rsid w:val="008647CA"/>
    <w:rsid w:val="0086776E"/>
    <w:rsid w:val="00871A96"/>
    <w:rsid w:val="00873785"/>
    <w:rsid w:val="008762B9"/>
    <w:rsid w:val="008763E3"/>
    <w:rsid w:val="00876F3B"/>
    <w:rsid w:val="0087760C"/>
    <w:rsid w:val="00880B8E"/>
    <w:rsid w:val="00880D67"/>
    <w:rsid w:val="00881632"/>
    <w:rsid w:val="00883048"/>
    <w:rsid w:val="008831FF"/>
    <w:rsid w:val="0088496A"/>
    <w:rsid w:val="00886223"/>
    <w:rsid w:val="00887F1A"/>
    <w:rsid w:val="00891557"/>
    <w:rsid w:val="00891694"/>
    <w:rsid w:val="00895F65"/>
    <w:rsid w:val="00897BEB"/>
    <w:rsid w:val="008A08C5"/>
    <w:rsid w:val="008A1391"/>
    <w:rsid w:val="008B3E7F"/>
    <w:rsid w:val="008B535D"/>
    <w:rsid w:val="008C0670"/>
    <w:rsid w:val="008C0FCD"/>
    <w:rsid w:val="008E0C31"/>
    <w:rsid w:val="008F13D7"/>
    <w:rsid w:val="008F7D11"/>
    <w:rsid w:val="00901433"/>
    <w:rsid w:val="00902F64"/>
    <w:rsid w:val="0090424C"/>
    <w:rsid w:val="00904B72"/>
    <w:rsid w:val="00906258"/>
    <w:rsid w:val="00910CA1"/>
    <w:rsid w:val="00911270"/>
    <w:rsid w:val="009123DB"/>
    <w:rsid w:val="009169B3"/>
    <w:rsid w:val="00917BB6"/>
    <w:rsid w:val="00925982"/>
    <w:rsid w:val="00926E2A"/>
    <w:rsid w:val="009278C9"/>
    <w:rsid w:val="00933112"/>
    <w:rsid w:val="00933CB7"/>
    <w:rsid w:val="009350C9"/>
    <w:rsid w:val="00936363"/>
    <w:rsid w:val="009363EC"/>
    <w:rsid w:val="00940E7C"/>
    <w:rsid w:val="00941447"/>
    <w:rsid w:val="00942055"/>
    <w:rsid w:val="009426A3"/>
    <w:rsid w:val="00943774"/>
    <w:rsid w:val="009438CE"/>
    <w:rsid w:val="00944318"/>
    <w:rsid w:val="00945435"/>
    <w:rsid w:val="009458CF"/>
    <w:rsid w:val="00950848"/>
    <w:rsid w:val="00951E3E"/>
    <w:rsid w:val="0096067A"/>
    <w:rsid w:val="0096640C"/>
    <w:rsid w:val="009674EA"/>
    <w:rsid w:val="00973BEC"/>
    <w:rsid w:val="00975EC6"/>
    <w:rsid w:val="00986FCB"/>
    <w:rsid w:val="009951F8"/>
    <w:rsid w:val="00996622"/>
    <w:rsid w:val="009A2D51"/>
    <w:rsid w:val="009A383C"/>
    <w:rsid w:val="009A41C1"/>
    <w:rsid w:val="009A6657"/>
    <w:rsid w:val="009A766A"/>
    <w:rsid w:val="009C28CA"/>
    <w:rsid w:val="009C41FD"/>
    <w:rsid w:val="009D0910"/>
    <w:rsid w:val="009D2D1E"/>
    <w:rsid w:val="009D5E0B"/>
    <w:rsid w:val="009D614F"/>
    <w:rsid w:val="009D69E7"/>
    <w:rsid w:val="009E10C4"/>
    <w:rsid w:val="009E6DFA"/>
    <w:rsid w:val="009F1FB7"/>
    <w:rsid w:val="009F389B"/>
    <w:rsid w:val="00A00134"/>
    <w:rsid w:val="00A0048D"/>
    <w:rsid w:val="00A03A15"/>
    <w:rsid w:val="00A0492A"/>
    <w:rsid w:val="00A05073"/>
    <w:rsid w:val="00A14261"/>
    <w:rsid w:val="00A146A3"/>
    <w:rsid w:val="00A178F6"/>
    <w:rsid w:val="00A345E6"/>
    <w:rsid w:val="00A35DAC"/>
    <w:rsid w:val="00A46BEB"/>
    <w:rsid w:val="00A4760A"/>
    <w:rsid w:val="00A51B0F"/>
    <w:rsid w:val="00A53F9F"/>
    <w:rsid w:val="00A5496F"/>
    <w:rsid w:val="00A573E0"/>
    <w:rsid w:val="00A631DA"/>
    <w:rsid w:val="00A66C11"/>
    <w:rsid w:val="00A71331"/>
    <w:rsid w:val="00A73E92"/>
    <w:rsid w:val="00A747A3"/>
    <w:rsid w:val="00A748DB"/>
    <w:rsid w:val="00A7529F"/>
    <w:rsid w:val="00A774B3"/>
    <w:rsid w:val="00A85D26"/>
    <w:rsid w:val="00A86A7C"/>
    <w:rsid w:val="00A87393"/>
    <w:rsid w:val="00A91CC2"/>
    <w:rsid w:val="00A94DCD"/>
    <w:rsid w:val="00A953DC"/>
    <w:rsid w:val="00A96B3D"/>
    <w:rsid w:val="00AA091E"/>
    <w:rsid w:val="00AA419A"/>
    <w:rsid w:val="00AA57C2"/>
    <w:rsid w:val="00AA685E"/>
    <w:rsid w:val="00AB0A8B"/>
    <w:rsid w:val="00AB4CE9"/>
    <w:rsid w:val="00AB62CA"/>
    <w:rsid w:val="00AC2FB2"/>
    <w:rsid w:val="00AC69AF"/>
    <w:rsid w:val="00AC6DB6"/>
    <w:rsid w:val="00AC6DB7"/>
    <w:rsid w:val="00AD560C"/>
    <w:rsid w:val="00AD61EE"/>
    <w:rsid w:val="00AE032C"/>
    <w:rsid w:val="00AE056F"/>
    <w:rsid w:val="00AE3CA2"/>
    <w:rsid w:val="00AE7E1E"/>
    <w:rsid w:val="00AF506B"/>
    <w:rsid w:val="00AF6071"/>
    <w:rsid w:val="00AF761A"/>
    <w:rsid w:val="00B13847"/>
    <w:rsid w:val="00B15DA0"/>
    <w:rsid w:val="00B15E3A"/>
    <w:rsid w:val="00B15F4E"/>
    <w:rsid w:val="00B176A7"/>
    <w:rsid w:val="00B23655"/>
    <w:rsid w:val="00B24C22"/>
    <w:rsid w:val="00B31132"/>
    <w:rsid w:val="00B320F8"/>
    <w:rsid w:val="00B50814"/>
    <w:rsid w:val="00B51B5A"/>
    <w:rsid w:val="00B6254F"/>
    <w:rsid w:val="00B64913"/>
    <w:rsid w:val="00B71D75"/>
    <w:rsid w:val="00B80F8C"/>
    <w:rsid w:val="00B81096"/>
    <w:rsid w:val="00B83AA9"/>
    <w:rsid w:val="00B927A6"/>
    <w:rsid w:val="00B94875"/>
    <w:rsid w:val="00BB00B3"/>
    <w:rsid w:val="00BB2748"/>
    <w:rsid w:val="00BC15D5"/>
    <w:rsid w:val="00BC4028"/>
    <w:rsid w:val="00BC4BD8"/>
    <w:rsid w:val="00BD33ED"/>
    <w:rsid w:val="00BD44E9"/>
    <w:rsid w:val="00BE0455"/>
    <w:rsid w:val="00BE08EA"/>
    <w:rsid w:val="00BE4939"/>
    <w:rsid w:val="00BE4970"/>
    <w:rsid w:val="00BE7FE3"/>
    <w:rsid w:val="00BF31B6"/>
    <w:rsid w:val="00BF31F3"/>
    <w:rsid w:val="00BF5371"/>
    <w:rsid w:val="00BF7E0B"/>
    <w:rsid w:val="00C02390"/>
    <w:rsid w:val="00C03346"/>
    <w:rsid w:val="00C03AA6"/>
    <w:rsid w:val="00C03C48"/>
    <w:rsid w:val="00C11952"/>
    <w:rsid w:val="00C15DFF"/>
    <w:rsid w:val="00C16788"/>
    <w:rsid w:val="00C16B27"/>
    <w:rsid w:val="00C24D05"/>
    <w:rsid w:val="00C2538D"/>
    <w:rsid w:val="00C25688"/>
    <w:rsid w:val="00C25A8C"/>
    <w:rsid w:val="00C2657C"/>
    <w:rsid w:val="00C33923"/>
    <w:rsid w:val="00C40F21"/>
    <w:rsid w:val="00C416D0"/>
    <w:rsid w:val="00C51CBC"/>
    <w:rsid w:val="00C55BD0"/>
    <w:rsid w:val="00C55C8F"/>
    <w:rsid w:val="00C55F44"/>
    <w:rsid w:val="00C57148"/>
    <w:rsid w:val="00C571A2"/>
    <w:rsid w:val="00C57D4C"/>
    <w:rsid w:val="00C60E3A"/>
    <w:rsid w:val="00C6165C"/>
    <w:rsid w:val="00C634E1"/>
    <w:rsid w:val="00C64CF8"/>
    <w:rsid w:val="00C65F4E"/>
    <w:rsid w:val="00C7252F"/>
    <w:rsid w:val="00C73BD6"/>
    <w:rsid w:val="00C87418"/>
    <w:rsid w:val="00C8777D"/>
    <w:rsid w:val="00C941B5"/>
    <w:rsid w:val="00C96141"/>
    <w:rsid w:val="00C96A8F"/>
    <w:rsid w:val="00CA1383"/>
    <w:rsid w:val="00CA1BA5"/>
    <w:rsid w:val="00CA5E72"/>
    <w:rsid w:val="00CB1683"/>
    <w:rsid w:val="00CB4FC7"/>
    <w:rsid w:val="00CC1A7E"/>
    <w:rsid w:val="00CC2872"/>
    <w:rsid w:val="00CC3151"/>
    <w:rsid w:val="00CC396C"/>
    <w:rsid w:val="00CC5088"/>
    <w:rsid w:val="00CD1752"/>
    <w:rsid w:val="00CD22C5"/>
    <w:rsid w:val="00CD2C0E"/>
    <w:rsid w:val="00CE3A0D"/>
    <w:rsid w:val="00CE76DC"/>
    <w:rsid w:val="00CF0676"/>
    <w:rsid w:val="00CF668A"/>
    <w:rsid w:val="00D02834"/>
    <w:rsid w:val="00D0479E"/>
    <w:rsid w:val="00D04C44"/>
    <w:rsid w:val="00D052A8"/>
    <w:rsid w:val="00D05AE3"/>
    <w:rsid w:val="00D05D02"/>
    <w:rsid w:val="00D061E7"/>
    <w:rsid w:val="00D07FE0"/>
    <w:rsid w:val="00D10710"/>
    <w:rsid w:val="00D1236B"/>
    <w:rsid w:val="00D17A17"/>
    <w:rsid w:val="00D24F15"/>
    <w:rsid w:val="00D26D8E"/>
    <w:rsid w:val="00D34444"/>
    <w:rsid w:val="00D34EE3"/>
    <w:rsid w:val="00D4128D"/>
    <w:rsid w:val="00D42A65"/>
    <w:rsid w:val="00D42E8A"/>
    <w:rsid w:val="00D60418"/>
    <w:rsid w:val="00D629F5"/>
    <w:rsid w:val="00D64879"/>
    <w:rsid w:val="00D70A5D"/>
    <w:rsid w:val="00D70EB8"/>
    <w:rsid w:val="00D719F6"/>
    <w:rsid w:val="00D86B37"/>
    <w:rsid w:val="00D87A9F"/>
    <w:rsid w:val="00D9004A"/>
    <w:rsid w:val="00D90BFF"/>
    <w:rsid w:val="00D9129B"/>
    <w:rsid w:val="00D9346F"/>
    <w:rsid w:val="00D93591"/>
    <w:rsid w:val="00D93997"/>
    <w:rsid w:val="00DA2EED"/>
    <w:rsid w:val="00DA5B49"/>
    <w:rsid w:val="00DA7C0F"/>
    <w:rsid w:val="00DB2277"/>
    <w:rsid w:val="00DB22BE"/>
    <w:rsid w:val="00DB3040"/>
    <w:rsid w:val="00DB366B"/>
    <w:rsid w:val="00DC4E2A"/>
    <w:rsid w:val="00DC7214"/>
    <w:rsid w:val="00DD0612"/>
    <w:rsid w:val="00DD3218"/>
    <w:rsid w:val="00DD5C35"/>
    <w:rsid w:val="00DD5E26"/>
    <w:rsid w:val="00DD7C9D"/>
    <w:rsid w:val="00DE3983"/>
    <w:rsid w:val="00DE58BF"/>
    <w:rsid w:val="00DE798B"/>
    <w:rsid w:val="00DF7EC2"/>
    <w:rsid w:val="00E024BA"/>
    <w:rsid w:val="00E03AEB"/>
    <w:rsid w:val="00E05088"/>
    <w:rsid w:val="00E11D24"/>
    <w:rsid w:val="00E15046"/>
    <w:rsid w:val="00E17FFD"/>
    <w:rsid w:val="00E31DB5"/>
    <w:rsid w:val="00E3494B"/>
    <w:rsid w:val="00E46336"/>
    <w:rsid w:val="00E526A5"/>
    <w:rsid w:val="00E53094"/>
    <w:rsid w:val="00E546AB"/>
    <w:rsid w:val="00E54902"/>
    <w:rsid w:val="00E572F5"/>
    <w:rsid w:val="00E60FAC"/>
    <w:rsid w:val="00E62413"/>
    <w:rsid w:val="00E625DA"/>
    <w:rsid w:val="00E6430F"/>
    <w:rsid w:val="00E70EC0"/>
    <w:rsid w:val="00E862DE"/>
    <w:rsid w:val="00E866B8"/>
    <w:rsid w:val="00E868DD"/>
    <w:rsid w:val="00E87402"/>
    <w:rsid w:val="00E9029D"/>
    <w:rsid w:val="00E91043"/>
    <w:rsid w:val="00E969C8"/>
    <w:rsid w:val="00E971E7"/>
    <w:rsid w:val="00E97606"/>
    <w:rsid w:val="00EA3AF5"/>
    <w:rsid w:val="00EA611E"/>
    <w:rsid w:val="00EB416F"/>
    <w:rsid w:val="00EB467C"/>
    <w:rsid w:val="00EC052D"/>
    <w:rsid w:val="00EC4695"/>
    <w:rsid w:val="00EC5021"/>
    <w:rsid w:val="00EC5772"/>
    <w:rsid w:val="00EC6801"/>
    <w:rsid w:val="00EC71C6"/>
    <w:rsid w:val="00ED025E"/>
    <w:rsid w:val="00ED04EF"/>
    <w:rsid w:val="00ED6797"/>
    <w:rsid w:val="00ED771C"/>
    <w:rsid w:val="00EE32CC"/>
    <w:rsid w:val="00EE35FC"/>
    <w:rsid w:val="00EF37C8"/>
    <w:rsid w:val="00EF5F89"/>
    <w:rsid w:val="00EF69CF"/>
    <w:rsid w:val="00F0010A"/>
    <w:rsid w:val="00F06BAC"/>
    <w:rsid w:val="00F15310"/>
    <w:rsid w:val="00F17FE2"/>
    <w:rsid w:val="00F2068B"/>
    <w:rsid w:val="00F22FCA"/>
    <w:rsid w:val="00F2436E"/>
    <w:rsid w:val="00F25E5D"/>
    <w:rsid w:val="00F279C9"/>
    <w:rsid w:val="00F2B819"/>
    <w:rsid w:val="00F311B9"/>
    <w:rsid w:val="00F31C76"/>
    <w:rsid w:val="00F3720E"/>
    <w:rsid w:val="00F403A5"/>
    <w:rsid w:val="00F41D11"/>
    <w:rsid w:val="00F425B0"/>
    <w:rsid w:val="00F47A8D"/>
    <w:rsid w:val="00F50972"/>
    <w:rsid w:val="00F52149"/>
    <w:rsid w:val="00F5530D"/>
    <w:rsid w:val="00F6679E"/>
    <w:rsid w:val="00F77F45"/>
    <w:rsid w:val="00F86177"/>
    <w:rsid w:val="00F9488E"/>
    <w:rsid w:val="00FA2345"/>
    <w:rsid w:val="00FB0793"/>
    <w:rsid w:val="00FB1E0C"/>
    <w:rsid w:val="00FB5BCD"/>
    <w:rsid w:val="00FC1A15"/>
    <w:rsid w:val="00FC652A"/>
    <w:rsid w:val="00FC65C7"/>
    <w:rsid w:val="00FD313B"/>
    <w:rsid w:val="00FD545F"/>
    <w:rsid w:val="00FD795B"/>
    <w:rsid w:val="00FE0D18"/>
    <w:rsid w:val="00FE14B2"/>
    <w:rsid w:val="00FE214B"/>
    <w:rsid w:val="00FE25B7"/>
    <w:rsid w:val="00FE5100"/>
    <w:rsid w:val="00FF19D9"/>
    <w:rsid w:val="01660102"/>
    <w:rsid w:val="01993CE0"/>
    <w:rsid w:val="019AD39E"/>
    <w:rsid w:val="01EE9100"/>
    <w:rsid w:val="020F265F"/>
    <w:rsid w:val="02170A29"/>
    <w:rsid w:val="022CFFEC"/>
    <w:rsid w:val="0252A515"/>
    <w:rsid w:val="03196E0D"/>
    <w:rsid w:val="03408F32"/>
    <w:rsid w:val="03A7A6BF"/>
    <w:rsid w:val="03B2ACA0"/>
    <w:rsid w:val="03BCE02D"/>
    <w:rsid w:val="03EDEC3D"/>
    <w:rsid w:val="0425C9E2"/>
    <w:rsid w:val="04310704"/>
    <w:rsid w:val="04474F58"/>
    <w:rsid w:val="04832E9E"/>
    <w:rsid w:val="049CA931"/>
    <w:rsid w:val="04B61514"/>
    <w:rsid w:val="04B97A8A"/>
    <w:rsid w:val="04CB36DB"/>
    <w:rsid w:val="04E4356E"/>
    <w:rsid w:val="0503242E"/>
    <w:rsid w:val="051B91C6"/>
    <w:rsid w:val="05342F88"/>
    <w:rsid w:val="054E8FAB"/>
    <w:rsid w:val="056BAA46"/>
    <w:rsid w:val="05C5B69C"/>
    <w:rsid w:val="061E5FA9"/>
    <w:rsid w:val="06216E25"/>
    <w:rsid w:val="063133BB"/>
    <w:rsid w:val="0656C977"/>
    <w:rsid w:val="0689A5C3"/>
    <w:rsid w:val="069D7A37"/>
    <w:rsid w:val="06EF4B54"/>
    <w:rsid w:val="07102D67"/>
    <w:rsid w:val="07125D32"/>
    <w:rsid w:val="071AA607"/>
    <w:rsid w:val="07297785"/>
    <w:rsid w:val="0748710E"/>
    <w:rsid w:val="07909E3C"/>
    <w:rsid w:val="07962DE2"/>
    <w:rsid w:val="07A7F864"/>
    <w:rsid w:val="07EB2970"/>
    <w:rsid w:val="081540E3"/>
    <w:rsid w:val="0833F44F"/>
    <w:rsid w:val="086E616B"/>
    <w:rsid w:val="0880605F"/>
    <w:rsid w:val="08DB2A6D"/>
    <w:rsid w:val="08DD19D2"/>
    <w:rsid w:val="093FD0D4"/>
    <w:rsid w:val="096628A9"/>
    <w:rsid w:val="09803E3C"/>
    <w:rsid w:val="098DB2FC"/>
    <w:rsid w:val="09A22E2E"/>
    <w:rsid w:val="09B542B8"/>
    <w:rsid w:val="09E2E9B7"/>
    <w:rsid w:val="09E31E96"/>
    <w:rsid w:val="09E6F989"/>
    <w:rsid w:val="09EEBA1C"/>
    <w:rsid w:val="09FA574B"/>
    <w:rsid w:val="0A311124"/>
    <w:rsid w:val="0A41A587"/>
    <w:rsid w:val="0A57ACD7"/>
    <w:rsid w:val="0A7A22A8"/>
    <w:rsid w:val="0AF27B67"/>
    <w:rsid w:val="0B09FB4E"/>
    <w:rsid w:val="0B3A7B9E"/>
    <w:rsid w:val="0B3E07FD"/>
    <w:rsid w:val="0B77E03D"/>
    <w:rsid w:val="0B9CD289"/>
    <w:rsid w:val="0B9F0A34"/>
    <w:rsid w:val="0C4434E4"/>
    <w:rsid w:val="0CF6D326"/>
    <w:rsid w:val="0D1CDDDE"/>
    <w:rsid w:val="0D2A811D"/>
    <w:rsid w:val="0D2BBBFD"/>
    <w:rsid w:val="0D4F3D2F"/>
    <w:rsid w:val="0D52E515"/>
    <w:rsid w:val="0D59B136"/>
    <w:rsid w:val="0D5E0D91"/>
    <w:rsid w:val="0D99DEA2"/>
    <w:rsid w:val="0DA37F87"/>
    <w:rsid w:val="0DB2478F"/>
    <w:rsid w:val="0DBD1E7C"/>
    <w:rsid w:val="0DF5F98C"/>
    <w:rsid w:val="0E248E90"/>
    <w:rsid w:val="0E4E1620"/>
    <w:rsid w:val="0ECA8F32"/>
    <w:rsid w:val="0ED88532"/>
    <w:rsid w:val="0EFAC551"/>
    <w:rsid w:val="0F08DF4B"/>
    <w:rsid w:val="0F2E0CF5"/>
    <w:rsid w:val="0F2EDF47"/>
    <w:rsid w:val="0F590DF6"/>
    <w:rsid w:val="0F7434D3"/>
    <w:rsid w:val="0F89A0C6"/>
    <w:rsid w:val="0FA7B6ED"/>
    <w:rsid w:val="0FACD027"/>
    <w:rsid w:val="0FB2AF8C"/>
    <w:rsid w:val="0FDDA35C"/>
    <w:rsid w:val="1002A599"/>
    <w:rsid w:val="1036AB04"/>
    <w:rsid w:val="104FB722"/>
    <w:rsid w:val="105712CE"/>
    <w:rsid w:val="1078BCEF"/>
    <w:rsid w:val="10B28831"/>
    <w:rsid w:val="10D84ABB"/>
    <w:rsid w:val="110C7772"/>
    <w:rsid w:val="111C0E65"/>
    <w:rsid w:val="113C721F"/>
    <w:rsid w:val="1151F6F4"/>
    <w:rsid w:val="11810AF8"/>
    <w:rsid w:val="11981086"/>
    <w:rsid w:val="11C2E6B3"/>
    <w:rsid w:val="11DAFC9A"/>
    <w:rsid w:val="127AF8C5"/>
    <w:rsid w:val="12B34E22"/>
    <w:rsid w:val="12CDFDAC"/>
    <w:rsid w:val="12CEE096"/>
    <w:rsid w:val="12DAA3AD"/>
    <w:rsid w:val="13A8D441"/>
    <w:rsid w:val="13B60208"/>
    <w:rsid w:val="13C2480F"/>
    <w:rsid w:val="13C966AD"/>
    <w:rsid w:val="13CA3899"/>
    <w:rsid w:val="13D270A9"/>
    <w:rsid w:val="13D67A81"/>
    <w:rsid w:val="13ECDAAA"/>
    <w:rsid w:val="140E47DD"/>
    <w:rsid w:val="14231177"/>
    <w:rsid w:val="14318E65"/>
    <w:rsid w:val="143CC1AC"/>
    <w:rsid w:val="14457F80"/>
    <w:rsid w:val="14C9FFAC"/>
    <w:rsid w:val="14D7C769"/>
    <w:rsid w:val="14ED44E5"/>
    <w:rsid w:val="153B8954"/>
    <w:rsid w:val="157C3CA0"/>
    <w:rsid w:val="15A83535"/>
    <w:rsid w:val="15B954E2"/>
    <w:rsid w:val="15C33F49"/>
    <w:rsid w:val="15EE8709"/>
    <w:rsid w:val="1615337A"/>
    <w:rsid w:val="162A6A5A"/>
    <w:rsid w:val="165A9E8F"/>
    <w:rsid w:val="16A33C60"/>
    <w:rsid w:val="16E9FEB7"/>
    <w:rsid w:val="16EA1089"/>
    <w:rsid w:val="170D4045"/>
    <w:rsid w:val="17A7EA10"/>
    <w:rsid w:val="17AB21E7"/>
    <w:rsid w:val="17B405C8"/>
    <w:rsid w:val="17C69E9F"/>
    <w:rsid w:val="17CEF8C8"/>
    <w:rsid w:val="1809E65F"/>
    <w:rsid w:val="1856195E"/>
    <w:rsid w:val="18790278"/>
    <w:rsid w:val="18A24316"/>
    <w:rsid w:val="18E9B387"/>
    <w:rsid w:val="18FDF725"/>
    <w:rsid w:val="196BC1C8"/>
    <w:rsid w:val="197380DA"/>
    <w:rsid w:val="198DD339"/>
    <w:rsid w:val="19C88CFF"/>
    <w:rsid w:val="19E80B4F"/>
    <w:rsid w:val="1A0570A2"/>
    <w:rsid w:val="1A4D9F75"/>
    <w:rsid w:val="1A5D2F78"/>
    <w:rsid w:val="1A6833EE"/>
    <w:rsid w:val="1A8A5179"/>
    <w:rsid w:val="1A9098BB"/>
    <w:rsid w:val="1A9EB821"/>
    <w:rsid w:val="1AF3BC06"/>
    <w:rsid w:val="1B7278B9"/>
    <w:rsid w:val="1B991B35"/>
    <w:rsid w:val="1C317F09"/>
    <w:rsid w:val="1C34A43C"/>
    <w:rsid w:val="1C44C059"/>
    <w:rsid w:val="1C518CC5"/>
    <w:rsid w:val="1C573563"/>
    <w:rsid w:val="1C70831A"/>
    <w:rsid w:val="1C7728E4"/>
    <w:rsid w:val="1C8819C5"/>
    <w:rsid w:val="1CBCACC4"/>
    <w:rsid w:val="1D07960A"/>
    <w:rsid w:val="1D48B254"/>
    <w:rsid w:val="1D4DB39E"/>
    <w:rsid w:val="1D54A8FB"/>
    <w:rsid w:val="1D5B7486"/>
    <w:rsid w:val="1D5C7F49"/>
    <w:rsid w:val="1D8A28E6"/>
    <w:rsid w:val="1DCDD0ED"/>
    <w:rsid w:val="1DD0BB69"/>
    <w:rsid w:val="1DD7A54E"/>
    <w:rsid w:val="1E196D17"/>
    <w:rsid w:val="1E42E859"/>
    <w:rsid w:val="1E463004"/>
    <w:rsid w:val="1E63AD17"/>
    <w:rsid w:val="1E92091A"/>
    <w:rsid w:val="1E95E68F"/>
    <w:rsid w:val="1EC80C30"/>
    <w:rsid w:val="1EFCABE4"/>
    <w:rsid w:val="1F170545"/>
    <w:rsid w:val="1F2E4F74"/>
    <w:rsid w:val="1F411B62"/>
    <w:rsid w:val="1F50F48F"/>
    <w:rsid w:val="1F6EFBDA"/>
    <w:rsid w:val="1F7B2025"/>
    <w:rsid w:val="1F926A1E"/>
    <w:rsid w:val="1FF59152"/>
    <w:rsid w:val="201D420B"/>
    <w:rsid w:val="206F6ADD"/>
    <w:rsid w:val="20A12856"/>
    <w:rsid w:val="210BD280"/>
    <w:rsid w:val="21268FD4"/>
    <w:rsid w:val="21484777"/>
    <w:rsid w:val="217C7E2F"/>
    <w:rsid w:val="21A7E34D"/>
    <w:rsid w:val="21B12538"/>
    <w:rsid w:val="21D429E3"/>
    <w:rsid w:val="21DABCD0"/>
    <w:rsid w:val="22109B02"/>
    <w:rsid w:val="221175AF"/>
    <w:rsid w:val="229830EA"/>
    <w:rsid w:val="22AD79D2"/>
    <w:rsid w:val="22AF0D40"/>
    <w:rsid w:val="22F7D61F"/>
    <w:rsid w:val="22FB8571"/>
    <w:rsid w:val="23039698"/>
    <w:rsid w:val="237DD3E5"/>
    <w:rsid w:val="23888BA8"/>
    <w:rsid w:val="23C8AF1A"/>
    <w:rsid w:val="23DC81E8"/>
    <w:rsid w:val="24AF1B62"/>
    <w:rsid w:val="24B6A495"/>
    <w:rsid w:val="24DC2760"/>
    <w:rsid w:val="24DE1747"/>
    <w:rsid w:val="24EBD2AA"/>
    <w:rsid w:val="2540E525"/>
    <w:rsid w:val="25ADA081"/>
    <w:rsid w:val="25B63968"/>
    <w:rsid w:val="25CC1E1C"/>
    <w:rsid w:val="25CDAE7B"/>
    <w:rsid w:val="25EF5C75"/>
    <w:rsid w:val="260101C1"/>
    <w:rsid w:val="260DA53A"/>
    <w:rsid w:val="2616A8E5"/>
    <w:rsid w:val="261A916D"/>
    <w:rsid w:val="26459B3A"/>
    <w:rsid w:val="266E21D5"/>
    <w:rsid w:val="26DED977"/>
    <w:rsid w:val="26E6EE65"/>
    <w:rsid w:val="26F1A2B2"/>
    <w:rsid w:val="274F4B71"/>
    <w:rsid w:val="2751728C"/>
    <w:rsid w:val="27563B26"/>
    <w:rsid w:val="2757CE36"/>
    <w:rsid w:val="27816F8C"/>
    <w:rsid w:val="27B36B3B"/>
    <w:rsid w:val="27C65281"/>
    <w:rsid w:val="27D40F47"/>
    <w:rsid w:val="2804B41F"/>
    <w:rsid w:val="28115039"/>
    <w:rsid w:val="2819CCBD"/>
    <w:rsid w:val="282B3B95"/>
    <w:rsid w:val="282B8DD7"/>
    <w:rsid w:val="2863BDCC"/>
    <w:rsid w:val="286ED190"/>
    <w:rsid w:val="2873118D"/>
    <w:rsid w:val="290E69BA"/>
    <w:rsid w:val="292C4FA1"/>
    <w:rsid w:val="2933502D"/>
    <w:rsid w:val="29361796"/>
    <w:rsid w:val="294E3711"/>
    <w:rsid w:val="29972376"/>
    <w:rsid w:val="29B544EC"/>
    <w:rsid w:val="29DD26A1"/>
    <w:rsid w:val="29ECB17E"/>
    <w:rsid w:val="2A1AB7C1"/>
    <w:rsid w:val="2A417AB3"/>
    <w:rsid w:val="2A4BABE1"/>
    <w:rsid w:val="2A5305CD"/>
    <w:rsid w:val="2A5AC089"/>
    <w:rsid w:val="2A6B02A4"/>
    <w:rsid w:val="2A82FCEC"/>
    <w:rsid w:val="2A9CDF43"/>
    <w:rsid w:val="2AC3A9CF"/>
    <w:rsid w:val="2AE66851"/>
    <w:rsid w:val="2B2A7944"/>
    <w:rsid w:val="2B839905"/>
    <w:rsid w:val="2BA1A5C3"/>
    <w:rsid w:val="2BDD8D6E"/>
    <w:rsid w:val="2C24D106"/>
    <w:rsid w:val="2C24ED8C"/>
    <w:rsid w:val="2C28350C"/>
    <w:rsid w:val="2C971589"/>
    <w:rsid w:val="2CD7C5F4"/>
    <w:rsid w:val="2CEB5405"/>
    <w:rsid w:val="2D3EA7B5"/>
    <w:rsid w:val="2D6AEE4C"/>
    <w:rsid w:val="2D6F828B"/>
    <w:rsid w:val="2D8615C1"/>
    <w:rsid w:val="2DA9E993"/>
    <w:rsid w:val="2DAD7E74"/>
    <w:rsid w:val="2DBAFF1F"/>
    <w:rsid w:val="2DCCB8B1"/>
    <w:rsid w:val="2E0E07C4"/>
    <w:rsid w:val="2E2BAAAE"/>
    <w:rsid w:val="2E3A01B1"/>
    <w:rsid w:val="2E3CF0C0"/>
    <w:rsid w:val="2EB18C43"/>
    <w:rsid w:val="2ED3E0C8"/>
    <w:rsid w:val="2EF7DB94"/>
    <w:rsid w:val="2F05968B"/>
    <w:rsid w:val="2F318576"/>
    <w:rsid w:val="2F4BAFE0"/>
    <w:rsid w:val="2F69AA1F"/>
    <w:rsid w:val="2F87C46B"/>
    <w:rsid w:val="2FC03BE1"/>
    <w:rsid w:val="2FCD236B"/>
    <w:rsid w:val="2FE818DE"/>
    <w:rsid w:val="2FEA58CE"/>
    <w:rsid w:val="300FB922"/>
    <w:rsid w:val="3030BADC"/>
    <w:rsid w:val="304DD8BE"/>
    <w:rsid w:val="304F0FCD"/>
    <w:rsid w:val="3077FFBC"/>
    <w:rsid w:val="30A8F64D"/>
    <w:rsid w:val="30D42C89"/>
    <w:rsid w:val="30D45341"/>
    <w:rsid w:val="30EAEDD1"/>
    <w:rsid w:val="3109B489"/>
    <w:rsid w:val="311365A3"/>
    <w:rsid w:val="313B5A9E"/>
    <w:rsid w:val="31525C46"/>
    <w:rsid w:val="3187A38C"/>
    <w:rsid w:val="323264F3"/>
    <w:rsid w:val="32490118"/>
    <w:rsid w:val="328E78E7"/>
    <w:rsid w:val="3294062F"/>
    <w:rsid w:val="329463CE"/>
    <w:rsid w:val="32B8448A"/>
    <w:rsid w:val="32EE5DA0"/>
    <w:rsid w:val="331AF586"/>
    <w:rsid w:val="33391BD3"/>
    <w:rsid w:val="335A7BA3"/>
    <w:rsid w:val="336B1823"/>
    <w:rsid w:val="3385964D"/>
    <w:rsid w:val="3390A90C"/>
    <w:rsid w:val="339F8988"/>
    <w:rsid w:val="33B5C092"/>
    <w:rsid w:val="342F47E0"/>
    <w:rsid w:val="343F9CD4"/>
    <w:rsid w:val="344204D2"/>
    <w:rsid w:val="3444DD89"/>
    <w:rsid w:val="34672B0B"/>
    <w:rsid w:val="348EA7B3"/>
    <w:rsid w:val="34A529D3"/>
    <w:rsid w:val="34A6E21D"/>
    <w:rsid w:val="34AB4A70"/>
    <w:rsid w:val="34C1CFFD"/>
    <w:rsid w:val="34D5577F"/>
    <w:rsid w:val="34F48BB2"/>
    <w:rsid w:val="35053B1F"/>
    <w:rsid w:val="353639C3"/>
    <w:rsid w:val="353D767F"/>
    <w:rsid w:val="355B75E2"/>
    <w:rsid w:val="35B84840"/>
    <w:rsid w:val="35CA89C0"/>
    <w:rsid w:val="35E70E9C"/>
    <w:rsid w:val="360847A8"/>
    <w:rsid w:val="360BEE40"/>
    <w:rsid w:val="362F4A7A"/>
    <w:rsid w:val="36418CB9"/>
    <w:rsid w:val="3681DE29"/>
    <w:rsid w:val="368D6AFF"/>
    <w:rsid w:val="36A60793"/>
    <w:rsid w:val="36B3D50B"/>
    <w:rsid w:val="37056A55"/>
    <w:rsid w:val="372C9F35"/>
    <w:rsid w:val="372EA233"/>
    <w:rsid w:val="373E66A1"/>
    <w:rsid w:val="377EB5D8"/>
    <w:rsid w:val="37E5268F"/>
    <w:rsid w:val="37F8CC94"/>
    <w:rsid w:val="3803E631"/>
    <w:rsid w:val="3813BDA7"/>
    <w:rsid w:val="3818E5CC"/>
    <w:rsid w:val="38375DD6"/>
    <w:rsid w:val="3887EF0A"/>
    <w:rsid w:val="38DF8645"/>
    <w:rsid w:val="38F92AED"/>
    <w:rsid w:val="38FACCA8"/>
    <w:rsid w:val="391A5FF9"/>
    <w:rsid w:val="39368219"/>
    <w:rsid w:val="399717B9"/>
    <w:rsid w:val="399E652B"/>
    <w:rsid w:val="39B230FA"/>
    <w:rsid w:val="39B8586A"/>
    <w:rsid w:val="3A400D65"/>
    <w:rsid w:val="3A4C4E82"/>
    <w:rsid w:val="3A7D9356"/>
    <w:rsid w:val="3A9B9782"/>
    <w:rsid w:val="3ABF8089"/>
    <w:rsid w:val="3AC42B45"/>
    <w:rsid w:val="3ADB502C"/>
    <w:rsid w:val="3AE2A08E"/>
    <w:rsid w:val="3AEA4742"/>
    <w:rsid w:val="3AEFB9C4"/>
    <w:rsid w:val="3B099BBD"/>
    <w:rsid w:val="3B23BAE0"/>
    <w:rsid w:val="3B351F09"/>
    <w:rsid w:val="3B3F6293"/>
    <w:rsid w:val="3B63A054"/>
    <w:rsid w:val="3B902E68"/>
    <w:rsid w:val="3BBAD18D"/>
    <w:rsid w:val="3BF3BA80"/>
    <w:rsid w:val="3C0C6D01"/>
    <w:rsid w:val="3C47C8DD"/>
    <w:rsid w:val="3C678C2B"/>
    <w:rsid w:val="3C83BBC0"/>
    <w:rsid w:val="3CCC926B"/>
    <w:rsid w:val="3CE38521"/>
    <w:rsid w:val="3D0A98EE"/>
    <w:rsid w:val="3D32F702"/>
    <w:rsid w:val="3D699DB4"/>
    <w:rsid w:val="3D87040A"/>
    <w:rsid w:val="3D975FD9"/>
    <w:rsid w:val="3DE43454"/>
    <w:rsid w:val="3E16E94A"/>
    <w:rsid w:val="3E45CDBD"/>
    <w:rsid w:val="3EB4FD30"/>
    <w:rsid w:val="3EC7C2D9"/>
    <w:rsid w:val="3ED9CDF9"/>
    <w:rsid w:val="3EEABC11"/>
    <w:rsid w:val="3EF7A2E7"/>
    <w:rsid w:val="3EFB479A"/>
    <w:rsid w:val="3F098394"/>
    <w:rsid w:val="3F0A2C1F"/>
    <w:rsid w:val="3F3ECFE7"/>
    <w:rsid w:val="3F5A30D6"/>
    <w:rsid w:val="3FAE08D8"/>
    <w:rsid w:val="3FB4E3A4"/>
    <w:rsid w:val="40080755"/>
    <w:rsid w:val="40122A44"/>
    <w:rsid w:val="405A351F"/>
    <w:rsid w:val="409080D4"/>
    <w:rsid w:val="40CA01A8"/>
    <w:rsid w:val="40FB82DC"/>
    <w:rsid w:val="411566AA"/>
    <w:rsid w:val="411BFEDF"/>
    <w:rsid w:val="41281170"/>
    <w:rsid w:val="4141C897"/>
    <w:rsid w:val="4154EC9B"/>
    <w:rsid w:val="416657D4"/>
    <w:rsid w:val="41777C67"/>
    <w:rsid w:val="418A2C02"/>
    <w:rsid w:val="419D34DD"/>
    <w:rsid w:val="41B2D1FC"/>
    <w:rsid w:val="41DEB3AB"/>
    <w:rsid w:val="41FF40BF"/>
    <w:rsid w:val="420DBF93"/>
    <w:rsid w:val="4214F971"/>
    <w:rsid w:val="4234BF3F"/>
    <w:rsid w:val="42485E91"/>
    <w:rsid w:val="425DD805"/>
    <w:rsid w:val="4267390F"/>
    <w:rsid w:val="42CE4E25"/>
    <w:rsid w:val="431CE327"/>
    <w:rsid w:val="43438DDD"/>
    <w:rsid w:val="43962902"/>
    <w:rsid w:val="43A46DF2"/>
    <w:rsid w:val="44603E10"/>
    <w:rsid w:val="447744DE"/>
    <w:rsid w:val="449A0154"/>
    <w:rsid w:val="44C051FA"/>
    <w:rsid w:val="44C1569F"/>
    <w:rsid w:val="44C2C951"/>
    <w:rsid w:val="44CDA9C9"/>
    <w:rsid w:val="44DA5E5A"/>
    <w:rsid w:val="44F1B386"/>
    <w:rsid w:val="44FC5A0A"/>
    <w:rsid w:val="452FA2A8"/>
    <w:rsid w:val="45337B7A"/>
    <w:rsid w:val="4536A517"/>
    <w:rsid w:val="454D5767"/>
    <w:rsid w:val="45585AB9"/>
    <w:rsid w:val="455C5760"/>
    <w:rsid w:val="458500FE"/>
    <w:rsid w:val="45BDDF7F"/>
    <w:rsid w:val="45BF5755"/>
    <w:rsid w:val="45D6E408"/>
    <w:rsid w:val="45DDED9A"/>
    <w:rsid w:val="45E15B58"/>
    <w:rsid w:val="460F2183"/>
    <w:rsid w:val="46292712"/>
    <w:rsid w:val="46539B65"/>
    <w:rsid w:val="46A59AD4"/>
    <w:rsid w:val="46F5EB52"/>
    <w:rsid w:val="4707E184"/>
    <w:rsid w:val="470BA668"/>
    <w:rsid w:val="4721960F"/>
    <w:rsid w:val="4761C28A"/>
    <w:rsid w:val="47745466"/>
    <w:rsid w:val="478DDEFD"/>
    <w:rsid w:val="4795E97F"/>
    <w:rsid w:val="47A39FEC"/>
    <w:rsid w:val="47B515B9"/>
    <w:rsid w:val="47BEF3A8"/>
    <w:rsid w:val="47C0AAE0"/>
    <w:rsid w:val="47EFDCA3"/>
    <w:rsid w:val="47FE7E2D"/>
    <w:rsid w:val="480E414C"/>
    <w:rsid w:val="4821C263"/>
    <w:rsid w:val="485513AD"/>
    <w:rsid w:val="48D2C355"/>
    <w:rsid w:val="48F45368"/>
    <w:rsid w:val="48FCA6C5"/>
    <w:rsid w:val="48FE1153"/>
    <w:rsid w:val="4915FD3E"/>
    <w:rsid w:val="4932BC1A"/>
    <w:rsid w:val="494B5DC0"/>
    <w:rsid w:val="49680BC0"/>
    <w:rsid w:val="49715D4F"/>
    <w:rsid w:val="49940A79"/>
    <w:rsid w:val="4A0D8DA8"/>
    <w:rsid w:val="4A2DC110"/>
    <w:rsid w:val="4A397841"/>
    <w:rsid w:val="4A701CE8"/>
    <w:rsid w:val="4A7AE679"/>
    <w:rsid w:val="4A838E2F"/>
    <w:rsid w:val="4AD81891"/>
    <w:rsid w:val="4B0397F4"/>
    <w:rsid w:val="4B278426"/>
    <w:rsid w:val="4B33BB8A"/>
    <w:rsid w:val="4B6FDF61"/>
    <w:rsid w:val="4B7C58C4"/>
    <w:rsid w:val="4B97C4AC"/>
    <w:rsid w:val="4B9DAD0D"/>
    <w:rsid w:val="4BA44B93"/>
    <w:rsid w:val="4BAB3F62"/>
    <w:rsid w:val="4BBCAD64"/>
    <w:rsid w:val="4BBE74F4"/>
    <w:rsid w:val="4BDF0593"/>
    <w:rsid w:val="4BE7DD15"/>
    <w:rsid w:val="4C0FAB67"/>
    <w:rsid w:val="4C26D526"/>
    <w:rsid w:val="4C550B1A"/>
    <w:rsid w:val="4C94212C"/>
    <w:rsid w:val="4CB9A0D0"/>
    <w:rsid w:val="4CD1918E"/>
    <w:rsid w:val="4D0BEABC"/>
    <w:rsid w:val="4D0EFE97"/>
    <w:rsid w:val="4D2026D5"/>
    <w:rsid w:val="4D2AA66D"/>
    <w:rsid w:val="4D2DAAE9"/>
    <w:rsid w:val="4D4B2168"/>
    <w:rsid w:val="4D52ABC9"/>
    <w:rsid w:val="4D680A56"/>
    <w:rsid w:val="4D7B78CB"/>
    <w:rsid w:val="4DC6D1DF"/>
    <w:rsid w:val="4E1D576C"/>
    <w:rsid w:val="4E8336C3"/>
    <w:rsid w:val="4EA78DA7"/>
    <w:rsid w:val="4EB8F1AD"/>
    <w:rsid w:val="4ECFA8A0"/>
    <w:rsid w:val="4ED2BBA5"/>
    <w:rsid w:val="4F0129A9"/>
    <w:rsid w:val="4F0E88BB"/>
    <w:rsid w:val="4F316028"/>
    <w:rsid w:val="4F41B284"/>
    <w:rsid w:val="4F478574"/>
    <w:rsid w:val="4F63EBAB"/>
    <w:rsid w:val="4F69E216"/>
    <w:rsid w:val="4FA30FEE"/>
    <w:rsid w:val="4FA4F151"/>
    <w:rsid w:val="4FE48AC3"/>
    <w:rsid w:val="4FF7042B"/>
    <w:rsid w:val="4FFC05EF"/>
    <w:rsid w:val="501F9454"/>
    <w:rsid w:val="50236000"/>
    <w:rsid w:val="5076528D"/>
    <w:rsid w:val="507BC0A8"/>
    <w:rsid w:val="507D4168"/>
    <w:rsid w:val="50EF7387"/>
    <w:rsid w:val="5109F43F"/>
    <w:rsid w:val="5117ABC3"/>
    <w:rsid w:val="512E5E12"/>
    <w:rsid w:val="5159FF2A"/>
    <w:rsid w:val="52054F09"/>
    <w:rsid w:val="522CC297"/>
    <w:rsid w:val="523956A0"/>
    <w:rsid w:val="5246FA69"/>
    <w:rsid w:val="526B90BD"/>
    <w:rsid w:val="527F0517"/>
    <w:rsid w:val="529978C2"/>
    <w:rsid w:val="52AC8529"/>
    <w:rsid w:val="52BEC1A9"/>
    <w:rsid w:val="52C96029"/>
    <w:rsid w:val="53566CFA"/>
    <w:rsid w:val="537F119C"/>
    <w:rsid w:val="538DFE31"/>
    <w:rsid w:val="53A34E2C"/>
    <w:rsid w:val="53ADC490"/>
    <w:rsid w:val="53B048DB"/>
    <w:rsid w:val="53E78C2E"/>
    <w:rsid w:val="53F1DEBB"/>
    <w:rsid w:val="54010943"/>
    <w:rsid w:val="540BCC1B"/>
    <w:rsid w:val="543A8B9D"/>
    <w:rsid w:val="54950A1B"/>
    <w:rsid w:val="54AB66E9"/>
    <w:rsid w:val="55405AA4"/>
    <w:rsid w:val="5556F663"/>
    <w:rsid w:val="5569C514"/>
    <w:rsid w:val="55880C41"/>
    <w:rsid w:val="55A99526"/>
    <w:rsid w:val="55AB6714"/>
    <w:rsid w:val="55AF447E"/>
    <w:rsid w:val="55BAABFD"/>
    <w:rsid w:val="55E06C7C"/>
    <w:rsid w:val="55E5AC3F"/>
    <w:rsid w:val="55E81F67"/>
    <w:rsid w:val="55F9E43B"/>
    <w:rsid w:val="5708FC17"/>
    <w:rsid w:val="57230331"/>
    <w:rsid w:val="573CBAFE"/>
    <w:rsid w:val="57523748"/>
    <w:rsid w:val="5760511D"/>
    <w:rsid w:val="5798BCC6"/>
    <w:rsid w:val="57AD646E"/>
    <w:rsid w:val="57F6C8BB"/>
    <w:rsid w:val="583EF5E0"/>
    <w:rsid w:val="58411A83"/>
    <w:rsid w:val="58536E7D"/>
    <w:rsid w:val="58545A03"/>
    <w:rsid w:val="585B7430"/>
    <w:rsid w:val="5879C772"/>
    <w:rsid w:val="5891481D"/>
    <w:rsid w:val="58A436E8"/>
    <w:rsid w:val="58D23343"/>
    <w:rsid w:val="58D305F0"/>
    <w:rsid w:val="5924DD94"/>
    <w:rsid w:val="592551A6"/>
    <w:rsid w:val="5927EA94"/>
    <w:rsid w:val="59287E37"/>
    <w:rsid w:val="594646AB"/>
    <w:rsid w:val="597B119B"/>
    <w:rsid w:val="599C421B"/>
    <w:rsid w:val="59A58161"/>
    <w:rsid w:val="59ED0EA8"/>
    <w:rsid w:val="59FE00F3"/>
    <w:rsid w:val="5A1E234A"/>
    <w:rsid w:val="5A1E5E53"/>
    <w:rsid w:val="5A7E64EE"/>
    <w:rsid w:val="5A935D02"/>
    <w:rsid w:val="5A9C4887"/>
    <w:rsid w:val="5AA97248"/>
    <w:rsid w:val="5ABF7690"/>
    <w:rsid w:val="5ADB1CBA"/>
    <w:rsid w:val="5AFD8436"/>
    <w:rsid w:val="5B12888C"/>
    <w:rsid w:val="5B41DD19"/>
    <w:rsid w:val="5B9AC0AA"/>
    <w:rsid w:val="5BA5572C"/>
    <w:rsid w:val="5BD258DA"/>
    <w:rsid w:val="5C06E209"/>
    <w:rsid w:val="5C80D18A"/>
    <w:rsid w:val="5CA71DC8"/>
    <w:rsid w:val="5CAB80DC"/>
    <w:rsid w:val="5CB37E69"/>
    <w:rsid w:val="5CB5D32D"/>
    <w:rsid w:val="5CBAEEB0"/>
    <w:rsid w:val="5CC6E5E5"/>
    <w:rsid w:val="5CD52C5E"/>
    <w:rsid w:val="5CEF3FDE"/>
    <w:rsid w:val="5CF157BC"/>
    <w:rsid w:val="5CFCEF1D"/>
    <w:rsid w:val="5D0FA261"/>
    <w:rsid w:val="5D6202BF"/>
    <w:rsid w:val="5D76112C"/>
    <w:rsid w:val="5D7764F1"/>
    <w:rsid w:val="5DB25EBE"/>
    <w:rsid w:val="5DC2248E"/>
    <w:rsid w:val="5DE7D795"/>
    <w:rsid w:val="5E2E94FD"/>
    <w:rsid w:val="5E690243"/>
    <w:rsid w:val="5E691179"/>
    <w:rsid w:val="5E8A893A"/>
    <w:rsid w:val="5E8B62AA"/>
    <w:rsid w:val="5EE27241"/>
    <w:rsid w:val="5EE900FB"/>
    <w:rsid w:val="5F48CAA3"/>
    <w:rsid w:val="5F4ED19A"/>
    <w:rsid w:val="5F89B715"/>
    <w:rsid w:val="5F93AB04"/>
    <w:rsid w:val="5FA900E7"/>
    <w:rsid w:val="5FAD3A3E"/>
    <w:rsid w:val="5FB65C5F"/>
    <w:rsid w:val="5FBE28A2"/>
    <w:rsid w:val="5FCC3F93"/>
    <w:rsid w:val="600787F6"/>
    <w:rsid w:val="603EC7BF"/>
    <w:rsid w:val="604A10FA"/>
    <w:rsid w:val="6052F435"/>
    <w:rsid w:val="60C72A6D"/>
    <w:rsid w:val="60DCF21A"/>
    <w:rsid w:val="60F20DCD"/>
    <w:rsid w:val="60FF92C1"/>
    <w:rsid w:val="611ADA11"/>
    <w:rsid w:val="614F3860"/>
    <w:rsid w:val="6199183A"/>
    <w:rsid w:val="61F5A6D0"/>
    <w:rsid w:val="620D25EB"/>
    <w:rsid w:val="6221D1D5"/>
    <w:rsid w:val="62947910"/>
    <w:rsid w:val="62B1A66D"/>
    <w:rsid w:val="62D6A5C1"/>
    <w:rsid w:val="62E22E2C"/>
    <w:rsid w:val="62F8BFE4"/>
    <w:rsid w:val="63051278"/>
    <w:rsid w:val="631DD728"/>
    <w:rsid w:val="631F39E3"/>
    <w:rsid w:val="6320AB08"/>
    <w:rsid w:val="6352BE41"/>
    <w:rsid w:val="637C4A04"/>
    <w:rsid w:val="63A4AC91"/>
    <w:rsid w:val="63B21FC7"/>
    <w:rsid w:val="63FC64A6"/>
    <w:rsid w:val="6446504B"/>
    <w:rsid w:val="646AC350"/>
    <w:rsid w:val="64B9BF5E"/>
    <w:rsid w:val="64E965FE"/>
    <w:rsid w:val="652B55BC"/>
    <w:rsid w:val="6543BB61"/>
    <w:rsid w:val="65915686"/>
    <w:rsid w:val="65A95ED5"/>
    <w:rsid w:val="65FC7434"/>
    <w:rsid w:val="665F6C34"/>
    <w:rsid w:val="66652B34"/>
    <w:rsid w:val="6674F7F0"/>
    <w:rsid w:val="669CE23D"/>
    <w:rsid w:val="66A3B854"/>
    <w:rsid w:val="66C636D1"/>
    <w:rsid w:val="66E6B413"/>
    <w:rsid w:val="670C86B2"/>
    <w:rsid w:val="67277F14"/>
    <w:rsid w:val="672A6FD2"/>
    <w:rsid w:val="6749A151"/>
    <w:rsid w:val="677CCE85"/>
    <w:rsid w:val="67A82A23"/>
    <w:rsid w:val="67ABDA07"/>
    <w:rsid w:val="67C4C840"/>
    <w:rsid w:val="67D3E238"/>
    <w:rsid w:val="681F8333"/>
    <w:rsid w:val="68242DF6"/>
    <w:rsid w:val="68246F51"/>
    <w:rsid w:val="683BB02E"/>
    <w:rsid w:val="685A87A7"/>
    <w:rsid w:val="68A52FE5"/>
    <w:rsid w:val="68B1F665"/>
    <w:rsid w:val="68BC53F1"/>
    <w:rsid w:val="68CAB861"/>
    <w:rsid w:val="68F1AA3F"/>
    <w:rsid w:val="69155F6A"/>
    <w:rsid w:val="6919ED32"/>
    <w:rsid w:val="6931AE03"/>
    <w:rsid w:val="696831F4"/>
    <w:rsid w:val="6995708C"/>
    <w:rsid w:val="69AD1665"/>
    <w:rsid w:val="69AEA465"/>
    <w:rsid w:val="69C3B9DE"/>
    <w:rsid w:val="6A012AA8"/>
    <w:rsid w:val="6A174B3C"/>
    <w:rsid w:val="6A3DAB39"/>
    <w:rsid w:val="6A4099C6"/>
    <w:rsid w:val="6A560E24"/>
    <w:rsid w:val="6A647359"/>
    <w:rsid w:val="6A7E6986"/>
    <w:rsid w:val="6A87B20A"/>
    <w:rsid w:val="6B1FE0B6"/>
    <w:rsid w:val="6B3AD166"/>
    <w:rsid w:val="6B3E8350"/>
    <w:rsid w:val="6B4195E4"/>
    <w:rsid w:val="6B8B2F6F"/>
    <w:rsid w:val="6B92CD61"/>
    <w:rsid w:val="6BDBF7D5"/>
    <w:rsid w:val="6BE22B8A"/>
    <w:rsid w:val="6C128E94"/>
    <w:rsid w:val="6C31B938"/>
    <w:rsid w:val="6C3764B8"/>
    <w:rsid w:val="6C458C68"/>
    <w:rsid w:val="6C4D60B6"/>
    <w:rsid w:val="6C6F2E42"/>
    <w:rsid w:val="6C70F65C"/>
    <w:rsid w:val="6C8AA4D3"/>
    <w:rsid w:val="6CB06953"/>
    <w:rsid w:val="6CCC5A22"/>
    <w:rsid w:val="6CD457D9"/>
    <w:rsid w:val="6CE30A46"/>
    <w:rsid w:val="6CEA8FDD"/>
    <w:rsid w:val="6CF24772"/>
    <w:rsid w:val="6D25BDF5"/>
    <w:rsid w:val="6D4F5D70"/>
    <w:rsid w:val="6D6C20E0"/>
    <w:rsid w:val="6D8BCC18"/>
    <w:rsid w:val="6DE1386A"/>
    <w:rsid w:val="6E09BBD1"/>
    <w:rsid w:val="6E39F796"/>
    <w:rsid w:val="6E569C91"/>
    <w:rsid w:val="6E7A498E"/>
    <w:rsid w:val="6E9FB6CC"/>
    <w:rsid w:val="6EB35A99"/>
    <w:rsid w:val="6EF83569"/>
    <w:rsid w:val="6F2FF8EB"/>
    <w:rsid w:val="6F4D556A"/>
    <w:rsid w:val="6F6A65C6"/>
    <w:rsid w:val="6FFD9792"/>
    <w:rsid w:val="7040F446"/>
    <w:rsid w:val="70791DEC"/>
    <w:rsid w:val="707EFDD4"/>
    <w:rsid w:val="70D1A02D"/>
    <w:rsid w:val="7104D12D"/>
    <w:rsid w:val="711E3CBC"/>
    <w:rsid w:val="713DD95C"/>
    <w:rsid w:val="713E158C"/>
    <w:rsid w:val="714BF664"/>
    <w:rsid w:val="7164F281"/>
    <w:rsid w:val="716506F9"/>
    <w:rsid w:val="716C0D86"/>
    <w:rsid w:val="719FE2A9"/>
    <w:rsid w:val="71A2C137"/>
    <w:rsid w:val="71C739A3"/>
    <w:rsid w:val="71FFA831"/>
    <w:rsid w:val="72035DA2"/>
    <w:rsid w:val="721F1A4B"/>
    <w:rsid w:val="722876FA"/>
    <w:rsid w:val="726A92B4"/>
    <w:rsid w:val="7284C1EF"/>
    <w:rsid w:val="72AFCD00"/>
    <w:rsid w:val="72D2CB5D"/>
    <w:rsid w:val="72D5993B"/>
    <w:rsid w:val="73783220"/>
    <w:rsid w:val="73AE9673"/>
    <w:rsid w:val="73AF4034"/>
    <w:rsid w:val="73EC9435"/>
    <w:rsid w:val="73FD22AA"/>
    <w:rsid w:val="7433306C"/>
    <w:rsid w:val="743586BE"/>
    <w:rsid w:val="743BF196"/>
    <w:rsid w:val="746AFAF6"/>
    <w:rsid w:val="7473F863"/>
    <w:rsid w:val="74A4705B"/>
    <w:rsid w:val="74E595ED"/>
    <w:rsid w:val="75157C83"/>
    <w:rsid w:val="75317A62"/>
    <w:rsid w:val="75670E2A"/>
    <w:rsid w:val="7575EFEB"/>
    <w:rsid w:val="7577DD2A"/>
    <w:rsid w:val="758501D7"/>
    <w:rsid w:val="75F017BD"/>
    <w:rsid w:val="75F67366"/>
    <w:rsid w:val="7627180B"/>
    <w:rsid w:val="76A26916"/>
    <w:rsid w:val="76E2A028"/>
    <w:rsid w:val="7776CF12"/>
    <w:rsid w:val="77856E0A"/>
    <w:rsid w:val="77AA82DE"/>
    <w:rsid w:val="77D434C2"/>
    <w:rsid w:val="77D706C0"/>
    <w:rsid w:val="77F71B23"/>
    <w:rsid w:val="780EF5F9"/>
    <w:rsid w:val="781917B0"/>
    <w:rsid w:val="7845D14E"/>
    <w:rsid w:val="78570E76"/>
    <w:rsid w:val="7879060B"/>
    <w:rsid w:val="78F018DC"/>
    <w:rsid w:val="7921D7D6"/>
    <w:rsid w:val="799CFD16"/>
    <w:rsid w:val="79CC5BDD"/>
    <w:rsid w:val="7A2C8C61"/>
    <w:rsid w:val="7A72E8DD"/>
    <w:rsid w:val="7A9A5339"/>
    <w:rsid w:val="7A9BE83C"/>
    <w:rsid w:val="7AB03285"/>
    <w:rsid w:val="7AD2CD60"/>
    <w:rsid w:val="7ADBE3C8"/>
    <w:rsid w:val="7AED85E6"/>
    <w:rsid w:val="7B016421"/>
    <w:rsid w:val="7B155982"/>
    <w:rsid w:val="7B298B3C"/>
    <w:rsid w:val="7B43CB4D"/>
    <w:rsid w:val="7B80CE7E"/>
    <w:rsid w:val="7B85C50C"/>
    <w:rsid w:val="7B8F89EC"/>
    <w:rsid w:val="7BA54D2B"/>
    <w:rsid w:val="7BB89F6F"/>
    <w:rsid w:val="7BD999B2"/>
    <w:rsid w:val="7BEF321E"/>
    <w:rsid w:val="7C2934AC"/>
    <w:rsid w:val="7C2CD0C6"/>
    <w:rsid w:val="7C3ADC65"/>
    <w:rsid w:val="7C3E8F52"/>
    <w:rsid w:val="7CA3567A"/>
    <w:rsid w:val="7D12431E"/>
    <w:rsid w:val="7D2A5666"/>
    <w:rsid w:val="7D2E0086"/>
    <w:rsid w:val="7D3F8CBE"/>
    <w:rsid w:val="7DC804FD"/>
    <w:rsid w:val="7DD61980"/>
    <w:rsid w:val="7E24B7FB"/>
    <w:rsid w:val="7E343E80"/>
    <w:rsid w:val="7E3475F5"/>
    <w:rsid w:val="7E5E7AF3"/>
    <w:rsid w:val="7EAC20B0"/>
    <w:rsid w:val="7EB99CCB"/>
    <w:rsid w:val="7ED3BA0B"/>
    <w:rsid w:val="7EDCB49F"/>
    <w:rsid w:val="7EEB52B4"/>
    <w:rsid w:val="7F11FC1E"/>
    <w:rsid w:val="7FB92659"/>
    <w:rsid w:val="7FE40F23"/>
    <w:rsid w:val="7FEE75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34B6"/>
  <w15:docId w15:val="{83B97636-605A-47F5-9CE6-03FE4A230A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826"/>
    <w:pPr>
      <w:spacing w:after="200"/>
    </w:pPr>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941CE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99"/>
    <w:rsid w:val="00941CE1"/>
    <w:pPr>
      <w:ind w:left="720"/>
      <w:contextualSpacing/>
    </w:pPr>
  </w:style>
  <w:style w:type="paragraph" w:styleId="Header">
    <w:name w:val="header"/>
    <w:basedOn w:val="Normal"/>
    <w:link w:val="HeaderChar"/>
    <w:uiPriority w:val="99"/>
    <w:rsid w:val="00941CE1"/>
    <w:pPr>
      <w:tabs>
        <w:tab w:val="center" w:pos="4153"/>
        <w:tab w:val="right" w:pos="8306"/>
      </w:tabs>
      <w:spacing w:after="0"/>
      <w:jc w:val="both"/>
    </w:pPr>
    <w:rPr>
      <w:rFonts w:ascii="Times New Roman" w:hAnsi="Times New Roman" w:eastAsia="Times New Roman"/>
      <w:sz w:val="23"/>
      <w:szCs w:val="20"/>
      <w:lang w:eastAsia="en-GB"/>
    </w:rPr>
  </w:style>
  <w:style w:type="character" w:styleId="HeaderChar" w:customStyle="1">
    <w:name w:val="Header Char"/>
    <w:basedOn w:val="DefaultParagraphFont"/>
    <w:link w:val="Header"/>
    <w:uiPriority w:val="99"/>
    <w:locked/>
    <w:rsid w:val="00941CE1"/>
    <w:rPr>
      <w:rFonts w:ascii="Times New Roman" w:hAnsi="Times New Roman" w:cs="Times New Roman"/>
      <w:sz w:val="23"/>
    </w:rPr>
  </w:style>
  <w:style w:type="paragraph" w:styleId="Footer">
    <w:name w:val="footer"/>
    <w:basedOn w:val="Normal"/>
    <w:link w:val="FooterChar"/>
    <w:uiPriority w:val="99"/>
    <w:rsid w:val="00941CE1"/>
    <w:pPr>
      <w:tabs>
        <w:tab w:val="center" w:pos="4513"/>
        <w:tab w:val="right" w:pos="9026"/>
      </w:tabs>
      <w:spacing w:after="0"/>
    </w:pPr>
    <w:rPr>
      <w:lang w:eastAsia="en-GB"/>
    </w:rPr>
  </w:style>
  <w:style w:type="character" w:styleId="FooterChar" w:customStyle="1">
    <w:name w:val="Footer Char"/>
    <w:basedOn w:val="DefaultParagraphFont"/>
    <w:link w:val="Footer"/>
    <w:uiPriority w:val="99"/>
    <w:locked/>
    <w:rsid w:val="00941CE1"/>
    <w:rPr>
      <w:rFonts w:cs="Times New Roman"/>
      <w:sz w:val="24"/>
    </w:rPr>
  </w:style>
  <w:style w:type="paragraph" w:styleId="BalloonText">
    <w:name w:val="Balloon Text"/>
    <w:basedOn w:val="Normal"/>
    <w:link w:val="BalloonTextChar"/>
    <w:uiPriority w:val="99"/>
    <w:semiHidden/>
    <w:rsid w:val="00941CE1"/>
    <w:pPr>
      <w:spacing w:after="0"/>
    </w:pPr>
    <w:rPr>
      <w:rFonts w:ascii="Tahoma" w:hAnsi="Tahoma"/>
      <w:sz w:val="16"/>
      <w:szCs w:val="16"/>
      <w:lang w:eastAsia="en-GB"/>
    </w:rPr>
  </w:style>
  <w:style w:type="character" w:styleId="BalloonTextChar" w:customStyle="1">
    <w:name w:val="Balloon Text Char"/>
    <w:basedOn w:val="DefaultParagraphFont"/>
    <w:link w:val="BalloonText"/>
    <w:uiPriority w:val="99"/>
    <w:semiHidden/>
    <w:locked/>
    <w:rsid w:val="00941CE1"/>
    <w:rPr>
      <w:rFonts w:ascii="Tahoma" w:hAnsi="Tahoma" w:cs="Times New Roman"/>
      <w:sz w:val="16"/>
    </w:rPr>
  </w:style>
  <w:style w:type="paragraph" w:styleId="ColorfulList-Accent12" w:customStyle="1">
    <w:name w:val="Colorful List - Accent 12"/>
    <w:basedOn w:val="Normal"/>
    <w:uiPriority w:val="99"/>
    <w:rsid w:val="00941CE1"/>
    <w:pPr>
      <w:ind w:left="720"/>
    </w:pPr>
  </w:style>
  <w:style w:type="paragraph" w:styleId="ListParagraph">
    <w:name w:val="List Paragraph"/>
    <w:basedOn w:val="Normal"/>
    <w:uiPriority w:val="99"/>
    <w:qFormat/>
    <w:rsid w:val="00AB58CD"/>
    <w:pPr>
      <w:spacing w:after="0"/>
      <w:ind w:left="720"/>
      <w:contextualSpacing/>
    </w:pPr>
    <w:rPr>
      <w:rFonts w:ascii="Times New Roman" w:hAnsi="Times New Roman"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1835">
      <w:bodyDiv w:val="1"/>
      <w:marLeft w:val="0"/>
      <w:marRight w:val="0"/>
      <w:marTop w:val="0"/>
      <w:marBottom w:val="0"/>
      <w:divBdr>
        <w:top w:val="none" w:sz="0" w:space="0" w:color="auto"/>
        <w:left w:val="none" w:sz="0" w:space="0" w:color="auto"/>
        <w:bottom w:val="none" w:sz="0" w:space="0" w:color="auto"/>
        <w:right w:val="none" w:sz="0" w:space="0" w:color="auto"/>
      </w:divBdr>
    </w:div>
    <w:div w:id="722682386">
      <w:marLeft w:val="0"/>
      <w:marRight w:val="0"/>
      <w:marTop w:val="0"/>
      <w:marBottom w:val="0"/>
      <w:divBdr>
        <w:top w:val="none" w:sz="0" w:space="0" w:color="auto"/>
        <w:left w:val="none" w:sz="0" w:space="0" w:color="auto"/>
        <w:bottom w:val="none" w:sz="0" w:space="0" w:color="auto"/>
        <w:right w:val="none" w:sz="0" w:space="0" w:color="auto"/>
      </w:divBdr>
    </w:div>
    <w:div w:id="722682387">
      <w:marLeft w:val="0"/>
      <w:marRight w:val="0"/>
      <w:marTop w:val="0"/>
      <w:marBottom w:val="0"/>
      <w:divBdr>
        <w:top w:val="none" w:sz="0" w:space="0" w:color="auto"/>
        <w:left w:val="none" w:sz="0" w:space="0" w:color="auto"/>
        <w:bottom w:val="none" w:sz="0" w:space="0" w:color="auto"/>
        <w:right w:val="none" w:sz="0" w:space="0" w:color="auto"/>
      </w:divBdr>
    </w:div>
    <w:div w:id="722682388">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3.jpg" Id="R6823a4595f1449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C094D05534E4FB598C34EB5CA41DF" ma:contentTypeVersion="12" ma:contentTypeDescription="Create a new document." ma:contentTypeScope="" ma:versionID="630896101eec31935401c2a9b6217385">
  <xsd:schema xmlns:xsd="http://www.w3.org/2001/XMLSchema" xmlns:xs="http://www.w3.org/2001/XMLSchema" xmlns:p="http://schemas.microsoft.com/office/2006/metadata/properties" xmlns:ns3="86af84a4-b490-4188-923d-ebe45659f3ca" xmlns:ns4="4a6c169e-581b-43b2-894f-41dcdc37eafa" targetNamespace="http://schemas.microsoft.com/office/2006/metadata/properties" ma:root="true" ma:fieldsID="eb2d171f663b8ded41fa8dbd3972cc76" ns3:_="" ns4:_="">
    <xsd:import namespace="86af84a4-b490-4188-923d-ebe45659f3ca"/>
    <xsd:import namespace="4a6c169e-581b-43b2-894f-41dcdc37e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84a4-b490-4188-923d-ebe45659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c169e-581b-43b2-894f-41dcdc37e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35BB-F55C-4F4F-8BCB-6548FBFD896E}">
  <ds:schemaRefs>
    <ds:schemaRef ds:uri="http://schemas.microsoft.com/office/2006/metadata/contentType"/>
    <ds:schemaRef ds:uri="http://schemas.microsoft.com/office/2006/metadata/properties/metaAttributes"/>
    <ds:schemaRef ds:uri="http://www.w3.org/2000/xmlns/"/>
    <ds:schemaRef ds:uri="http://www.w3.org/2001/XMLSchema"/>
    <ds:schemaRef ds:uri="86af84a4-b490-4188-923d-ebe45659f3ca"/>
    <ds:schemaRef ds:uri="4a6c169e-581b-43b2-894f-41dcdc37eafa"/>
  </ds:schemaRefs>
</ds:datastoreItem>
</file>

<file path=customXml/itemProps2.xml><?xml version="1.0" encoding="utf-8"?>
<ds:datastoreItem xmlns:ds="http://schemas.openxmlformats.org/officeDocument/2006/customXml" ds:itemID="{556D1084-3907-48D4-9958-4F98067291CA}">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C925CD00-6C86-40F4-9E7C-DD43B0D61225}">
  <ds:schemaRefs>
    <ds:schemaRef ds:uri="http://schemas.microsoft.com/sharepoint/v3/contenttype/forms"/>
  </ds:schemaRefs>
</ds:datastoreItem>
</file>

<file path=customXml/itemProps4.xml><?xml version="1.0" encoding="utf-8"?>
<ds:datastoreItem xmlns:ds="http://schemas.openxmlformats.org/officeDocument/2006/customXml" ds:itemID="{1B848AD8-B0A8-C248-B828-2ABC27E88128}">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Deftones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Eastwood, Victoria</dc:creator>
  <keywords/>
  <lastModifiedBy>Eastwood, Victoria</lastModifiedBy>
  <revision>42</revision>
  <lastPrinted>2019-11-28T18:30:00.0000000Z</lastPrinted>
  <dcterms:created xsi:type="dcterms:W3CDTF">2020-06-05T10:31:00.0000000Z</dcterms:created>
  <dcterms:modified xsi:type="dcterms:W3CDTF">2020-07-17T07:51:57.4266065Z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0x010100507C094D05534E4FB598C34EB5CA41DF</vt:lpwstr>
  </property>
</Properties>
</file>